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4C" w:rsidRPr="0075612A" w:rsidRDefault="00E5574C">
      <w:pPr>
        <w:rPr>
          <w:rFonts w:ascii="Segoe UI" w:hAnsi="Segoe UI" w:cs="Segoe UI"/>
          <w:sz w:val="20"/>
          <w:szCs w:val="20"/>
        </w:rPr>
      </w:pPr>
    </w:p>
    <w:p w:rsidR="00324059" w:rsidRPr="0075612A" w:rsidRDefault="00324059" w:rsidP="00324059">
      <w:pPr>
        <w:jc w:val="center"/>
        <w:rPr>
          <w:rFonts w:ascii="Segoe UI" w:hAnsi="Segoe UI" w:cs="Segoe UI"/>
          <w:b/>
          <w:sz w:val="20"/>
          <w:szCs w:val="20"/>
        </w:rPr>
      </w:pPr>
      <w:r w:rsidRPr="0075612A">
        <w:rPr>
          <w:rFonts w:ascii="Segoe UI" w:hAnsi="Segoe UI" w:cs="Segoe UI"/>
          <w:b/>
          <w:sz w:val="20"/>
          <w:szCs w:val="20"/>
        </w:rPr>
        <w:t>PASTABOS IR PASIŪLYMAI DĖL</w:t>
      </w:r>
    </w:p>
    <w:p w:rsidR="00324059" w:rsidRPr="0075612A" w:rsidRDefault="00324059" w:rsidP="00324059">
      <w:pPr>
        <w:jc w:val="center"/>
        <w:rPr>
          <w:rFonts w:ascii="Segoe UI" w:hAnsi="Segoe UI" w:cs="Segoe UI"/>
          <w:b/>
          <w:sz w:val="20"/>
          <w:szCs w:val="20"/>
        </w:rPr>
      </w:pPr>
      <w:r w:rsidRPr="0075612A">
        <w:rPr>
          <w:rFonts w:ascii="Segoe UI" w:hAnsi="Segoe UI" w:cs="Segoe UI"/>
          <w:b/>
          <w:kern w:val="16"/>
          <w:sz w:val="20"/>
          <w:szCs w:val="20"/>
        </w:rPr>
        <w:t>2014–2020 METŲ EUROPOS SĄJUNGOS FONDŲ INVESTICIJŲ VEIKSMŲ PROGRAMOS</w:t>
      </w:r>
      <w:r w:rsidRPr="0075612A">
        <w:rPr>
          <w:rFonts w:ascii="Segoe UI" w:hAnsi="Segoe UI" w:cs="Segoe UI"/>
          <w:b/>
          <w:sz w:val="20"/>
          <w:szCs w:val="20"/>
        </w:rPr>
        <w:t xml:space="preserve"> 1 PRIORITETO „</w:t>
      </w:r>
      <w:bookmarkStart w:id="0" w:name="_GoBack"/>
      <w:r w:rsidRPr="0075612A">
        <w:rPr>
          <w:rFonts w:ascii="Segoe UI" w:hAnsi="Segoe UI" w:cs="Segoe UI"/>
          <w:b/>
          <w:sz w:val="20"/>
          <w:szCs w:val="20"/>
        </w:rPr>
        <w:t>MOKSLINIŲ TYRIMŲ, EKSPERIMENTINĖS PLĖTROS IR INOVACIJŲ SKATINIMAS</w:t>
      </w:r>
      <w:bookmarkEnd w:id="0"/>
      <w:r w:rsidRPr="0075612A">
        <w:rPr>
          <w:rFonts w:ascii="Segoe UI" w:hAnsi="Segoe UI" w:cs="Segoe UI"/>
          <w:b/>
          <w:sz w:val="20"/>
          <w:szCs w:val="20"/>
        </w:rPr>
        <w:t>“ 01.2.2-CPVA-K-738 PRIEMONĖS „NEPRIKLAUSOMI MTEP PROJEKTAI“ PRO</w:t>
      </w:r>
      <w:r w:rsidR="00E13329" w:rsidRPr="0075612A">
        <w:rPr>
          <w:rFonts w:ascii="Segoe UI" w:hAnsi="Segoe UI" w:cs="Segoe UI"/>
          <w:b/>
          <w:sz w:val="20"/>
          <w:szCs w:val="20"/>
        </w:rPr>
        <w:t>JEKTŲ FINANSAVIMO SĄLYGŲ APRAŠO</w:t>
      </w:r>
      <w:r w:rsidRPr="0075612A">
        <w:rPr>
          <w:rFonts w:ascii="Segoe UI" w:hAnsi="Segoe UI" w:cs="Segoe UI"/>
          <w:b/>
          <w:sz w:val="20"/>
          <w:szCs w:val="20"/>
        </w:rPr>
        <w:t xml:space="preserve"> NR. 1 </w:t>
      </w:r>
    </w:p>
    <w:p w:rsidR="00324059" w:rsidRPr="0075612A" w:rsidRDefault="00324059" w:rsidP="00324059">
      <w:pPr>
        <w:jc w:val="center"/>
        <w:rPr>
          <w:rFonts w:ascii="Segoe UI" w:hAnsi="Segoe UI" w:cs="Segoe UI"/>
          <w:b/>
          <w:sz w:val="20"/>
          <w:szCs w:val="20"/>
        </w:rPr>
      </w:pPr>
      <w:r w:rsidRPr="0075612A">
        <w:rPr>
          <w:rFonts w:ascii="Segoe UI" w:hAnsi="Segoe UI" w:cs="Segoe UI"/>
          <w:b/>
          <w:sz w:val="20"/>
          <w:szCs w:val="20"/>
        </w:rPr>
        <w:t>(toliau – PFSA)</w:t>
      </w:r>
    </w:p>
    <w:tbl>
      <w:tblPr>
        <w:tblStyle w:val="Lentelstinklelis"/>
        <w:tblW w:w="15310" w:type="dxa"/>
        <w:tblInd w:w="-743" w:type="dxa"/>
        <w:tblLook w:val="04A0"/>
      </w:tblPr>
      <w:tblGrid>
        <w:gridCol w:w="6521"/>
        <w:gridCol w:w="8789"/>
      </w:tblGrid>
      <w:tr w:rsidR="00FD32AD" w:rsidRPr="0075612A" w:rsidTr="00324059">
        <w:tc>
          <w:tcPr>
            <w:tcW w:w="6521" w:type="dxa"/>
          </w:tcPr>
          <w:p w:rsidR="00FD32AD" w:rsidRPr="0075612A" w:rsidRDefault="008B077E" w:rsidP="00BC5ADE">
            <w:pPr>
              <w:jc w:val="center"/>
              <w:rPr>
                <w:rFonts w:ascii="Segoe UI" w:hAnsi="Segoe UI" w:cs="Segoe UI"/>
                <w:b/>
                <w:sz w:val="20"/>
                <w:szCs w:val="20"/>
              </w:rPr>
            </w:pPr>
            <w:r w:rsidRPr="0075612A">
              <w:rPr>
                <w:rFonts w:ascii="Segoe UI" w:hAnsi="Segoe UI" w:cs="Segoe UI"/>
                <w:b/>
                <w:sz w:val="20"/>
                <w:szCs w:val="20"/>
              </w:rPr>
              <w:t>PFSA nuostatos</w:t>
            </w:r>
          </w:p>
        </w:tc>
        <w:tc>
          <w:tcPr>
            <w:tcW w:w="8789" w:type="dxa"/>
          </w:tcPr>
          <w:p w:rsidR="00FD32AD" w:rsidRPr="0075612A" w:rsidRDefault="008B077E" w:rsidP="00BC5ADE">
            <w:pPr>
              <w:jc w:val="center"/>
              <w:rPr>
                <w:rFonts w:ascii="Segoe UI" w:hAnsi="Segoe UI" w:cs="Segoe UI"/>
                <w:b/>
                <w:sz w:val="20"/>
                <w:szCs w:val="20"/>
              </w:rPr>
            </w:pPr>
            <w:r w:rsidRPr="0075612A">
              <w:rPr>
                <w:rFonts w:ascii="Segoe UI" w:hAnsi="Segoe UI" w:cs="Segoe UI"/>
                <w:b/>
                <w:sz w:val="20"/>
                <w:szCs w:val="20"/>
              </w:rPr>
              <w:t>Komentarai/pasiūlymai</w:t>
            </w:r>
          </w:p>
        </w:tc>
      </w:tr>
      <w:tr w:rsidR="0002776D" w:rsidRPr="0075612A" w:rsidTr="00324059">
        <w:tc>
          <w:tcPr>
            <w:tcW w:w="6521" w:type="dxa"/>
          </w:tcPr>
          <w:p w:rsidR="0002776D" w:rsidRPr="0075612A" w:rsidRDefault="0002776D" w:rsidP="00711BF5">
            <w:pPr>
              <w:rPr>
                <w:rFonts w:ascii="Segoe UI" w:hAnsi="Segoe UI" w:cs="Segoe UI"/>
                <w:sz w:val="20"/>
                <w:szCs w:val="20"/>
                <w:highlight w:val="yellow"/>
              </w:rPr>
            </w:pPr>
            <w:r w:rsidRPr="0075612A">
              <w:rPr>
                <w:rFonts w:ascii="Segoe UI" w:hAnsi="Segoe UI" w:cs="Segoe UI"/>
                <w:sz w:val="20"/>
                <w:szCs w:val="20"/>
              </w:rPr>
              <w:t>8. Pagal Aprašą projektams įgyvendinti numatoma skirti iki 17 958 760,00 Eur  (septyniolikos milijonų devynių šimtų penkiasdešimt aštuonių tūkstančių septynių šimtų šešiasdešimties eurų 00 ct) Europos regioninės plėtros fondo lėšų.</w:t>
            </w:r>
          </w:p>
        </w:tc>
        <w:tc>
          <w:tcPr>
            <w:tcW w:w="8789" w:type="dxa"/>
          </w:tcPr>
          <w:p w:rsidR="0002776D" w:rsidRPr="0075612A" w:rsidRDefault="0002776D" w:rsidP="00E13329">
            <w:pPr>
              <w:pStyle w:val="Default"/>
              <w:jc w:val="both"/>
              <w:rPr>
                <w:rFonts w:ascii="Segoe UI" w:hAnsi="Segoe UI" w:cs="Segoe UI"/>
                <w:sz w:val="20"/>
                <w:szCs w:val="20"/>
              </w:rPr>
            </w:pPr>
            <w:r w:rsidRPr="0075612A">
              <w:rPr>
                <w:rFonts w:ascii="Segoe UI" w:hAnsi="Segoe UI" w:cs="Segoe UI"/>
                <w:sz w:val="20"/>
                <w:szCs w:val="20"/>
              </w:rPr>
              <w:t xml:space="preserve">Pagal PFSA kvietimai teikti paraiškas skelbiami pagal Prioritetines mokslinių tyrimų ir eksperimentinės (socialinės, kultūrinės) plėtros ir inovacijų raidos (sumanios specializacijos) kryptis, patvirtintas Lietuvos Respublikos Vyriausybės 2013 m. spalio 14 d. nutarimu Nr. 951 </w:t>
            </w:r>
            <w:r w:rsidR="00E13329" w:rsidRPr="0075612A">
              <w:rPr>
                <w:rFonts w:ascii="Segoe UI" w:hAnsi="Segoe UI" w:cs="Segoe UI"/>
                <w:sz w:val="20"/>
                <w:szCs w:val="20"/>
              </w:rPr>
              <w:t>„</w:t>
            </w:r>
            <w:r w:rsidRPr="0075612A">
              <w:rPr>
                <w:rFonts w:ascii="Segoe UI" w:hAnsi="Segoe UI" w:cs="Segoe UI"/>
                <w:sz w:val="20"/>
                <w:szCs w:val="20"/>
              </w:rPr>
              <w:t xml:space="preserve">Dėl Prioritetinių mokslinių tyrimų ir eksperimentinės (socialinės, kultūrinės) plėtros ir inovacijų raidos (sumanios specializacijos) krypčių patvirtinimo“ (toliau – sumaniosios specializacijos kryptys). </w:t>
            </w:r>
          </w:p>
          <w:p w:rsidR="00E13329" w:rsidRPr="0075612A" w:rsidRDefault="00E13329" w:rsidP="005A4AAA">
            <w:pPr>
              <w:pStyle w:val="Default"/>
              <w:rPr>
                <w:rFonts w:ascii="Segoe UI" w:hAnsi="Segoe UI" w:cs="Segoe UI"/>
                <w:sz w:val="20"/>
                <w:szCs w:val="20"/>
              </w:rPr>
            </w:pPr>
          </w:p>
          <w:p w:rsidR="0002776D" w:rsidRPr="0075612A" w:rsidRDefault="0002776D" w:rsidP="00E13329">
            <w:pPr>
              <w:pStyle w:val="Default"/>
              <w:jc w:val="both"/>
              <w:rPr>
                <w:rFonts w:ascii="Segoe UI" w:hAnsi="Segoe UI" w:cs="Segoe UI"/>
                <w:sz w:val="20"/>
                <w:szCs w:val="20"/>
              </w:rPr>
            </w:pPr>
            <w:r w:rsidRPr="0075612A">
              <w:rPr>
                <w:rFonts w:ascii="Segoe UI" w:hAnsi="Segoe UI" w:cs="Segoe UI"/>
                <w:sz w:val="20"/>
                <w:szCs w:val="20"/>
              </w:rPr>
              <w:t>Atitinkamai, patvirtintose Sumanios specializacijos krypčių prioritetų veiksmų planuose yra numatytos planuojamos investavimo sumos kiekvienam prioritetui.</w:t>
            </w:r>
          </w:p>
          <w:p w:rsidR="00E13329" w:rsidRPr="0075612A" w:rsidRDefault="00E13329" w:rsidP="0002776D">
            <w:pPr>
              <w:pStyle w:val="Default"/>
              <w:rPr>
                <w:rFonts w:ascii="Segoe UI" w:hAnsi="Segoe UI" w:cs="Segoe UI"/>
                <w:sz w:val="20"/>
                <w:szCs w:val="20"/>
              </w:rPr>
            </w:pPr>
          </w:p>
          <w:p w:rsidR="00EC75C7" w:rsidRPr="0075612A" w:rsidRDefault="00EC75C7" w:rsidP="00E13329">
            <w:pPr>
              <w:pStyle w:val="Default"/>
              <w:jc w:val="both"/>
              <w:rPr>
                <w:rFonts w:ascii="Segoe UI" w:hAnsi="Segoe UI" w:cs="Segoe UI"/>
                <w:sz w:val="20"/>
                <w:szCs w:val="20"/>
              </w:rPr>
            </w:pPr>
            <w:r w:rsidRPr="0075612A">
              <w:rPr>
                <w:rFonts w:ascii="Segoe UI" w:hAnsi="Segoe UI" w:cs="Segoe UI"/>
                <w:sz w:val="20"/>
                <w:szCs w:val="20"/>
              </w:rPr>
              <w:t xml:space="preserve">Tik konkuravimas tarp tai pačiai sumaniosios specializacijos krypčiai priskiriamų projektų leis užtikrinti objektyvų </w:t>
            </w:r>
            <w:r w:rsidR="00E13329" w:rsidRPr="0075612A">
              <w:rPr>
                <w:rFonts w:ascii="Segoe UI" w:hAnsi="Segoe UI" w:cs="Segoe UI"/>
                <w:sz w:val="20"/>
                <w:szCs w:val="20"/>
              </w:rPr>
              <w:t>jų</w:t>
            </w:r>
            <w:r w:rsidRPr="0075612A">
              <w:rPr>
                <w:rFonts w:ascii="Segoe UI" w:hAnsi="Segoe UI" w:cs="Segoe UI"/>
                <w:sz w:val="20"/>
                <w:szCs w:val="20"/>
              </w:rPr>
              <w:t xml:space="preserve"> įvertinimą atsižvelgiant į konkrečioje  sumaniosios specializacijos kryptyje vykdomų MTEP veiklų specifiką.</w:t>
            </w:r>
          </w:p>
          <w:p w:rsidR="0002776D" w:rsidRPr="0075612A" w:rsidRDefault="0002776D" w:rsidP="0002776D">
            <w:pPr>
              <w:pStyle w:val="Default"/>
              <w:rPr>
                <w:rFonts w:ascii="Segoe UI" w:hAnsi="Segoe UI" w:cs="Segoe UI"/>
                <w:sz w:val="20"/>
                <w:szCs w:val="20"/>
              </w:rPr>
            </w:pPr>
          </w:p>
          <w:p w:rsidR="0002776D" w:rsidRPr="0075612A" w:rsidRDefault="0002776D" w:rsidP="00E13329">
            <w:pPr>
              <w:pStyle w:val="Default"/>
              <w:jc w:val="both"/>
              <w:rPr>
                <w:rFonts w:ascii="Segoe UI" w:hAnsi="Segoe UI" w:cs="Segoe UI"/>
                <w:b/>
                <w:sz w:val="20"/>
                <w:szCs w:val="20"/>
              </w:rPr>
            </w:pPr>
            <w:r w:rsidRPr="0075612A">
              <w:rPr>
                <w:rFonts w:ascii="Segoe UI" w:hAnsi="Segoe UI" w:cs="Segoe UI"/>
                <w:b/>
                <w:sz w:val="20"/>
                <w:szCs w:val="20"/>
              </w:rPr>
              <w:t>Siekiant tikslingai įgyvendinti šiuos planus, siūlome atitinkamai paskirs</w:t>
            </w:r>
            <w:r w:rsidR="00324059" w:rsidRPr="0075612A">
              <w:rPr>
                <w:rFonts w:ascii="Segoe UI" w:hAnsi="Segoe UI" w:cs="Segoe UI"/>
                <w:b/>
                <w:sz w:val="20"/>
                <w:szCs w:val="20"/>
              </w:rPr>
              <w:t>t</w:t>
            </w:r>
            <w:r w:rsidRPr="0075612A">
              <w:rPr>
                <w:rFonts w:ascii="Segoe UI" w:hAnsi="Segoe UI" w:cs="Segoe UI"/>
                <w:b/>
                <w:sz w:val="20"/>
                <w:szCs w:val="20"/>
              </w:rPr>
              <w:t>yti numatomą skirti lėšų sumą detalizuojant PFSA 8 punktą taip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8.1. energetikai ir tvariai aplinkai – iki ..................  Eur (..................eurų);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8.2. įtraukiai ir kūrybingai visuomenei – iki iki ..................  Eur (..................eurų);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8.3. agroinovacijoms ir maisto technologijoms – iki iki ..................  Eur (..................eurų);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8.4. naujiems gamybos procesams, medžiagoms ir technologijoms – iki ..................  Eur (..................eurų);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8.5. sveikatos technologijoms ir biotechnologijoms – iki ..................  Eur (..................eurų); </w:t>
            </w:r>
          </w:p>
          <w:p w:rsidR="0002776D" w:rsidRPr="0075612A" w:rsidRDefault="0002776D" w:rsidP="005A4AAA">
            <w:pPr>
              <w:pStyle w:val="Default"/>
              <w:rPr>
                <w:rFonts w:ascii="Segoe UI" w:hAnsi="Segoe UI" w:cs="Segoe UI"/>
                <w:i/>
                <w:sz w:val="20"/>
                <w:szCs w:val="20"/>
              </w:rPr>
            </w:pPr>
            <w:r w:rsidRPr="0075612A">
              <w:rPr>
                <w:rFonts w:ascii="Segoe UI" w:hAnsi="Segoe UI" w:cs="Segoe UI"/>
                <w:i/>
                <w:sz w:val="20"/>
                <w:szCs w:val="20"/>
              </w:rPr>
              <w:t xml:space="preserve">8.6. transportui, logistikai ir informacinėms ir ryšių technologijoms (IRT) – iki iki ..................  Eur (..................eurų). </w:t>
            </w:r>
          </w:p>
          <w:p w:rsidR="00EC75C7" w:rsidRPr="0075612A" w:rsidRDefault="00EC75C7" w:rsidP="0002776D">
            <w:pPr>
              <w:rPr>
                <w:rFonts w:ascii="Segoe UI" w:hAnsi="Segoe UI" w:cs="Segoe UI"/>
                <w:b/>
                <w:color w:val="000000"/>
                <w:sz w:val="20"/>
                <w:szCs w:val="20"/>
              </w:rPr>
            </w:pPr>
          </w:p>
          <w:p w:rsidR="00EC75C7" w:rsidRPr="0075612A" w:rsidRDefault="00EC75C7" w:rsidP="00E13329">
            <w:pPr>
              <w:jc w:val="both"/>
              <w:rPr>
                <w:rFonts w:ascii="Segoe UI" w:hAnsi="Segoe UI" w:cs="Segoe UI"/>
                <w:b/>
                <w:color w:val="000000"/>
                <w:sz w:val="20"/>
                <w:szCs w:val="20"/>
              </w:rPr>
            </w:pPr>
            <w:r w:rsidRPr="0075612A">
              <w:rPr>
                <w:rFonts w:ascii="Segoe UI" w:hAnsi="Segoe UI" w:cs="Segoe UI"/>
                <w:b/>
                <w:color w:val="000000"/>
                <w:sz w:val="20"/>
                <w:szCs w:val="20"/>
              </w:rPr>
              <w:t>Taip pat siūlome PFSA numatyti, kad:</w:t>
            </w:r>
          </w:p>
          <w:p w:rsidR="0002776D" w:rsidRPr="0075612A" w:rsidRDefault="0002776D" w:rsidP="00E13329">
            <w:pPr>
              <w:jc w:val="both"/>
              <w:rPr>
                <w:rFonts w:ascii="Segoe UI" w:hAnsi="Segoe UI" w:cs="Segoe UI"/>
                <w:sz w:val="20"/>
                <w:szCs w:val="20"/>
              </w:rPr>
            </w:pPr>
            <w:r w:rsidRPr="0075612A">
              <w:rPr>
                <w:rFonts w:ascii="Segoe UI" w:hAnsi="Segoe UI" w:cs="Segoe UI"/>
                <w:i/>
                <w:sz w:val="20"/>
                <w:szCs w:val="20"/>
              </w:rPr>
              <w:t xml:space="preserve">9. Dėl finansavimo konkuruoja tik tai pačiai sumaniosios specializacijos krypčiai priskiriami projektai. Nesant konkurencijos konkrečioje sumaniosios specializacijos kryptyje, likusios </w:t>
            </w:r>
            <w:r w:rsidRPr="0075612A">
              <w:rPr>
                <w:rFonts w:ascii="Segoe UI" w:hAnsi="Segoe UI" w:cs="Segoe UI"/>
                <w:i/>
                <w:sz w:val="20"/>
                <w:szCs w:val="20"/>
              </w:rPr>
              <w:lastRenderedPageBreak/>
              <w:t>nepaskirstytos lėšos nuo tai krypčiai Aprašo 8 punkte nurodytos lėšų sumos Lietuvos Respublikos Švietimo ir mokslo ministro įsakymu gali būti paskirstytos kitų krypčių, nurodytų Aprašo 8 punkte, kuriose konkurencija ir finansavimo poreikis yra didžiausi, projektams.</w:t>
            </w:r>
          </w:p>
        </w:tc>
      </w:tr>
      <w:tr w:rsidR="0002776D" w:rsidRPr="0075612A" w:rsidTr="00324059">
        <w:tc>
          <w:tcPr>
            <w:tcW w:w="6521" w:type="dxa"/>
          </w:tcPr>
          <w:p w:rsidR="0002776D" w:rsidRPr="0075612A" w:rsidRDefault="0002776D" w:rsidP="006063EC">
            <w:pPr>
              <w:rPr>
                <w:rFonts w:ascii="Segoe UI" w:hAnsi="Segoe UI" w:cs="Segoe UI"/>
                <w:sz w:val="20"/>
                <w:szCs w:val="20"/>
              </w:rPr>
            </w:pPr>
            <w:r w:rsidRPr="0075612A">
              <w:rPr>
                <w:rFonts w:ascii="Segoe UI" w:hAnsi="Segoe UI" w:cs="Segoe UI"/>
                <w:sz w:val="20"/>
                <w:szCs w:val="20"/>
              </w:rPr>
              <w:lastRenderedPageBreak/>
              <w:t>30. Jei pareiškėjas nesiekia produkto rodiklio „Investicijas gavusių mokslo ir studijų institucijų pateiktos patentų paraiškos“, kartu su galutiniu mokėjimo prašymu jis turi pateikti su privačiais ūkio subjektais sudarytas licenzines sutartis ir (arba) paraiškas dėl kitų pramoninės nuosavybės objektų (išskyrus patentų paraiškas).</w:t>
            </w:r>
          </w:p>
          <w:p w:rsidR="0002776D" w:rsidRPr="0075612A" w:rsidRDefault="0002776D" w:rsidP="006063EC">
            <w:pPr>
              <w:rPr>
                <w:rFonts w:ascii="Segoe UI" w:hAnsi="Segoe UI" w:cs="Segoe UI"/>
                <w:sz w:val="20"/>
                <w:szCs w:val="20"/>
              </w:rPr>
            </w:pPr>
            <w:r w:rsidRPr="0075612A">
              <w:rPr>
                <w:rFonts w:ascii="Segoe UI" w:hAnsi="Segoe UI" w:cs="Segoe UI"/>
                <w:sz w:val="20"/>
                <w:szCs w:val="20"/>
              </w:rPr>
              <w:t xml:space="preserve">34. Pagal Aprašą valstybės pagalba, kaip ji apibrėžta Sutarties dėl Europos Sąjungos veikimo (OL 2010 C 83, p. 47) 107 straipsnyje, </w:t>
            </w:r>
            <w:r w:rsidRPr="0075612A">
              <w:rPr>
                <w:rFonts w:ascii="Segoe UI" w:hAnsi="Segoe UI" w:cs="Segoe UI"/>
                <w:color w:val="000000" w:themeColor="text1"/>
                <w:sz w:val="20"/>
                <w:szCs w:val="20"/>
              </w:rPr>
              <w:t xml:space="preserve">ir </w:t>
            </w:r>
            <w:r w:rsidRPr="0075612A">
              <w:rPr>
                <w:rFonts w:ascii="Segoe UI" w:hAnsi="Segoe UI" w:cs="Segoe UI"/>
                <w:i/>
                <w:color w:val="000000" w:themeColor="text1"/>
                <w:sz w:val="20"/>
                <w:szCs w:val="20"/>
              </w:rPr>
              <w:t xml:space="preserve">de minimis </w:t>
            </w:r>
            <w:r w:rsidRPr="0075612A">
              <w:rPr>
                <w:rFonts w:ascii="Segoe UI" w:hAnsi="Segoe UI" w:cs="Segoe UI"/>
                <w:color w:val="000000" w:themeColor="text1"/>
                <w:sz w:val="20"/>
                <w:szCs w:val="20"/>
              </w:rPr>
              <w:t xml:space="preserve">pagalba, kuri atitinka 2013 m. gruodžio 18 d. Komisijos reglamento (ES) Nr. 1407/2013 dėl Sutarties dėl Europos Sąjungos veikimo 107 ir 108 straipsnių taikymo </w:t>
            </w:r>
            <w:r w:rsidRPr="0075612A">
              <w:rPr>
                <w:rFonts w:ascii="Segoe UI" w:hAnsi="Segoe UI" w:cs="Segoe UI"/>
                <w:i/>
                <w:color w:val="000000" w:themeColor="text1"/>
                <w:sz w:val="20"/>
                <w:szCs w:val="20"/>
              </w:rPr>
              <w:t xml:space="preserve">de minimis </w:t>
            </w:r>
            <w:r w:rsidRPr="0075612A">
              <w:rPr>
                <w:rFonts w:ascii="Segoe UI" w:hAnsi="Segoe UI" w:cs="Segoe UI"/>
                <w:color w:val="000000" w:themeColor="text1"/>
                <w:sz w:val="20"/>
                <w:szCs w:val="20"/>
              </w:rPr>
              <w:t xml:space="preserve">pagalbai (OL 2013 L 352, p. 1) nuostatas, </w:t>
            </w:r>
            <w:r w:rsidRPr="0075612A">
              <w:rPr>
                <w:rFonts w:ascii="Segoe UI" w:hAnsi="Segoe UI" w:cs="Segoe UI"/>
                <w:sz w:val="20"/>
                <w:szCs w:val="20"/>
              </w:rPr>
              <w:t>neteikiama.</w:t>
            </w:r>
          </w:p>
          <w:p w:rsidR="0002776D" w:rsidRPr="0075612A" w:rsidRDefault="0002776D">
            <w:pPr>
              <w:rPr>
                <w:rFonts w:ascii="Segoe UI" w:hAnsi="Segoe UI" w:cs="Segoe UI"/>
                <w:sz w:val="20"/>
                <w:szCs w:val="20"/>
              </w:rPr>
            </w:pPr>
            <w:r w:rsidRPr="0075612A">
              <w:rPr>
                <w:rFonts w:ascii="Segoe UI" w:hAnsi="Segoe UI" w:cs="Segoe UI"/>
                <w:iCs/>
                <w:sz w:val="20"/>
                <w:szCs w:val="20"/>
              </w:rPr>
              <w:t xml:space="preserve">66.  Jeigu projekto įgyvendinimo metu mokslo ir studijų institucija vykdo </w:t>
            </w:r>
            <w:r w:rsidRPr="0075612A">
              <w:rPr>
                <w:rFonts w:ascii="Segoe UI" w:hAnsi="Segoe UI" w:cs="Segoe UI"/>
                <w:sz w:val="20"/>
                <w:szCs w:val="20"/>
              </w:rPr>
              <w:t>ž</w:t>
            </w:r>
            <w:r w:rsidRPr="0075612A">
              <w:rPr>
                <w:rFonts w:ascii="Segoe UI" w:hAnsi="Segoe UI" w:cs="Segoe UI"/>
                <w:color w:val="000000"/>
                <w:sz w:val="20"/>
                <w:szCs w:val="20"/>
              </w:rPr>
              <w:t>inių perdavimo veiklą, visas šios veiklos pelnas turi būti reinvestuojamas į pagrindinę mokslo ir studijų institucijos</w:t>
            </w:r>
            <w:r w:rsidRPr="0075612A">
              <w:rPr>
                <w:rFonts w:ascii="Segoe UI" w:hAnsi="Segoe UI" w:cs="Segoe UI"/>
                <w:sz w:val="20"/>
                <w:szCs w:val="20"/>
              </w:rPr>
              <w:t xml:space="preserve"> veiklą.</w:t>
            </w:r>
          </w:p>
        </w:tc>
        <w:tc>
          <w:tcPr>
            <w:tcW w:w="8789" w:type="dxa"/>
          </w:tcPr>
          <w:p w:rsidR="0002776D" w:rsidRPr="0075612A" w:rsidRDefault="0002776D" w:rsidP="00E13329">
            <w:pPr>
              <w:jc w:val="both"/>
              <w:rPr>
                <w:rFonts w:ascii="Segoe UI" w:hAnsi="Segoe UI" w:cs="Segoe UI"/>
                <w:sz w:val="20"/>
                <w:szCs w:val="20"/>
              </w:rPr>
            </w:pPr>
            <w:r w:rsidRPr="0075612A">
              <w:rPr>
                <w:rFonts w:ascii="Segoe UI" w:hAnsi="Segoe UI" w:cs="Segoe UI"/>
                <w:sz w:val="20"/>
                <w:szCs w:val="20"/>
              </w:rPr>
              <w:t xml:space="preserve">Vadovaujantis PFSA  34 punkto nuostata, valstybės pagalba Pareiškėjui ir Partneriui neteikiama, jei </w:t>
            </w:r>
            <w:r w:rsidR="00E13329" w:rsidRPr="0075612A">
              <w:rPr>
                <w:rFonts w:ascii="Segoe UI" w:hAnsi="Segoe UI" w:cs="Segoe UI"/>
                <w:sz w:val="20"/>
                <w:szCs w:val="20"/>
              </w:rPr>
              <w:t xml:space="preserve">yra </w:t>
            </w:r>
            <w:r w:rsidRPr="0075612A">
              <w:rPr>
                <w:rFonts w:ascii="Segoe UI" w:hAnsi="Segoe UI" w:cs="Segoe UI"/>
                <w:sz w:val="20"/>
                <w:szCs w:val="20"/>
              </w:rPr>
              <w:t>tenki</w:t>
            </w:r>
            <w:r w:rsidR="00E13329" w:rsidRPr="0075612A">
              <w:rPr>
                <w:rFonts w:ascii="Segoe UI" w:hAnsi="Segoe UI" w:cs="Segoe UI"/>
                <w:sz w:val="20"/>
                <w:szCs w:val="20"/>
              </w:rPr>
              <w:t>n</w:t>
            </w:r>
            <w:r w:rsidRPr="0075612A">
              <w:rPr>
                <w:rFonts w:ascii="Segoe UI" w:hAnsi="Segoe UI" w:cs="Segoe UI"/>
                <w:sz w:val="20"/>
                <w:szCs w:val="20"/>
              </w:rPr>
              <w:t>ama PFSA 66 punkto nuostata.</w:t>
            </w:r>
          </w:p>
          <w:p w:rsidR="0002776D" w:rsidRPr="0075612A" w:rsidRDefault="0002776D" w:rsidP="00E13329">
            <w:pPr>
              <w:jc w:val="both"/>
              <w:rPr>
                <w:rFonts w:ascii="Segoe UI" w:hAnsi="Segoe UI" w:cs="Segoe UI"/>
                <w:sz w:val="20"/>
                <w:szCs w:val="20"/>
              </w:rPr>
            </w:pPr>
            <w:r w:rsidRPr="0075612A">
              <w:rPr>
                <w:rFonts w:ascii="Segoe UI" w:hAnsi="Segoe UI" w:cs="Segoe UI"/>
                <w:sz w:val="20"/>
                <w:szCs w:val="20"/>
              </w:rPr>
              <w:t>Tačiau, Pareiškėjui ir Partneriui siekiant įgyvendi</w:t>
            </w:r>
            <w:r w:rsidR="00E13329" w:rsidRPr="0075612A">
              <w:rPr>
                <w:rFonts w:ascii="Segoe UI" w:hAnsi="Segoe UI" w:cs="Segoe UI"/>
                <w:sz w:val="20"/>
                <w:szCs w:val="20"/>
              </w:rPr>
              <w:t>n</w:t>
            </w:r>
            <w:r w:rsidRPr="0075612A">
              <w:rPr>
                <w:rFonts w:ascii="Segoe UI" w:hAnsi="Segoe UI" w:cs="Segoe UI"/>
                <w:sz w:val="20"/>
                <w:szCs w:val="20"/>
              </w:rPr>
              <w:t>ti PFSA 30 nuostat</w:t>
            </w:r>
            <w:r w:rsidR="00E13329" w:rsidRPr="0075612A">
              <w:rPr>
                <w:rFonts w:ascii="Segoe UI" w:hAnsi="Segoe UI" w:cs="Segoe UI"/>
                <w:sz w:val="20"/>
                <w:szCs w:val="20"/>
              </w:rPr>
              <w:t>ą dėl rezultatų panaudojimo</w:t>
            </w:r>
            <w:r w:rsidRPr="0075612A">
              <w:rPr>
                <w:rFonts w:ascii="Segoe UI" w:hAnsi="Segoe UI" w:cs="Segoe UI"/>
                <w:sz w:val="20"/>
                <w:szCs w:val="20"/>
              </w:rPr>
              <w:t xml:space="preserve"> ir/ar siekiant suformuoti nuosavą įnašą, gali būti perduodama netiesioginė valstybės pagalba per mokslo ir studijų instituciją kitiems juridiniams asmenims.</w:t>
            </w:r>
          </w:p>
          <w:p w:rsidR="0002776D" w:rsidRPr="0075612A" w:rsidRDefault="00E13329" w:rsidP="00E13329">
            <w:pPr>
              <w:jc w:val="both"/>
              <w:rPr>
                <w:rFonts w:ascii="Segoe UI" w:hAnsi="Segoe UI" w:cs="Segoe UI"/>
                <w:b/>
                <w:sz w:val="20"/>
                <w:szCs w:val="20"/>
              </w:rPr>
            </w:pPr>
            <w:r w:rsidRPr="0075612A">
              <w:rPr>
                <w:rFonts w:ascii="Segoe UI" w:hAnsi="Segoe UI" w:cs="Segoe UI"/>
                <w:b/>
                <w:sz w:val="20"/>
                <w:szCs w:val="20"/>
              </w:rPr>
              <w:t>Siekiant</w:t>
            </w:r>
            <w:r w:rsidR="0002776D" w:rsidRPr="0075612A">
              <w:rPr>
                <w:rFonts w:ascii="Segoe UI" w:hAnsi="Segoe UI" w:cs="Segoe UI"/>
                <w:b/>
                <w:sz w:val="20"/>
                <w:szCs w:val="20"/>
              </w:rPr>
              <w:t xml:space="preserve"> išvengti galimų pažeidimų dėl netiesioginės val</w:t>
            </w:r>
            <w:r w:rsidRPr="0075612A">
              <w:rPr>
                <w:rFonts w:ascii="Segoe UI" w:hAnsi="Segoe UI" w:cs="Segoe UI"/>
                <w:b/>
                <w:sz w:val="20"/>
                <w:szCs w:val="20"/>
              </w:rPr>
              <w:t>stybės</w:t>
            </w:r>
            <w:r w:rsidR="0002776D" w:rsidRPr="0075612A">
              <w:rPr>
                <w:rFonts w:ascii="Segoe UI" w:hAnsi="Segoe UI" w:cs="Segoe UI"/>
                <w:b/>
                <w:sz w:val="20"/>
                <w:szCs w:val="20"/>
              </w:rPr>
              <w:t xml:space="preserve"> pagalbos suteikimo kitiems juridiniams asmenims</w:t>
            </w:r>
            <w:r w:rsidRPr="0075612A">
              <w:rPr>
                <w:rFonts w:ascii="Segoe UI" w:hAnsi="Segoe UI" w:cs="Segoe UI"/>
                <w:b/>
                <w:sz w:val="20"/>
                <w:szCs w:val="20"/>
              </w:rPr>
              <w:t>,</w:t>
            </w:r>
            <w:r w:rsidR="0002776D" w:rsidRPr="0075612A">
              <w:rPr>
                <w:rFonts w:ascii="Segoe UI" w:hAnsi="Segoe UI" w:cs="Segoe UI"/>
                <w:b/>
                <w:sz w:val="20"/>
                <w:szCs w:val="20"/>
              </w:rPr>
              <w:t xml:space="preserve"> siūlome PFSA papildyti šiomis nuostatomis:</w:t>
            </w:r>
          </w:p>
          <w:p w:rsidR="0002776D" w:rsidRPr="0075612A" w:rsidRDefault="0002776D" w:rsidP="00E13329">
            <w:pPr>
              <w:jc w:val="both"/>
              <w:rPr>
                <w:rFonts w:ascii="Segoe UI" w:hAnsi="Segoe UI" w:cs="Segoe UI"/>
                <w:i/>
                <w:sz w:val="20"/>
                <w:szCs w:val="20"/>
              </w:rPr>
            </w:pPr>
            <w:r w:rsidRPr="0075612A">
              <w:rPr>
                <w:rFonts w:ascii="Segoe UI" w:hAnsi="Segoe UI" w:cs="Segoe UI"/>
                <w:i/>
                <w:sz w:val="20"/>
                <w:szCs w:val="20"/>
              </w:rPr>
              <w:t>1. Pareiškėjas ir partneris turi užtikrinti, kad projekto įgyvendi</w:t>
            </w:r>
            <w:r w:rsidR="00E13329" w:rsidRPr="0075612A">
              <w:rPr>
                <w:rFonts w:ascii="Segoe UI" w:hAnsi="Segoe UI" w:cs="Segoe UI"/>
                <w:i/>
                <w:sz w:val="20"/>
                <w:szCs w:val="20"/>
              </w:rPr>
              <w:t>ni</w:t>
            </w:r>
            <w:r w:rsidRPr="0075612A">
              <w:rPr>
                <w:rFonts w:ascii="Segoe UI" w:hAnsi="Segoe UI" w:cs="Segoe UI"/>
                <w:i/>
                <w:sz w:val="20"/>
                <w:szCs w:val="20"/>
              </w:rPr>
              <w:t>mo metu ir naudojant projekto metu sukurtus rezultatus nebus teikiama netiesioginė valstybės pagalba kitiems juridiniams asmenims</w:t>
            </w:r>
            <w:r w:rsidR="00E13329" w:rsidRPr="0075612A">
              <w:rPr>
                <w:rFonts w:ascii="Segoe UI" w:hAnsi="Segoe UI" w:cs="Segoe UI"/>
                <w:i/>
                <w:sz w:val="20"/>
                <w:szCs w:val="20"/>
              </w:rPr>
              <w:t>.</w:t>
            </w:r>
          </w:p>
          <w:p w:rsidR="0002776D" w:rsidRPr="0075612A" w:rsidRDefault="0002776D" w:rsidP="00E13329">
            <w:pPr>
              <w:pStyle w:val="Default"/>
              <w:jc w:val="both"/>
              <w:rPr>
                <w:rFonts w:ascii="Segoe UI" w:hAnsi="Segoe UI" w:cs="Segoe UI"/>
                <w:i/>
                <w:sz w:val="20"/>
                <w:szCs w:val="20"/>
              </w:rPr>
            </w:pPr>
            <w:r w:rsidRPr="0075612A">
              <w:rPr>
                <w:rFonts w:ascii="Segoe UI" w:hAnsi="Segoe UI" w:cs="Segoe UI"/>
                <w:i/>
                <w:sz w:val="20"/>
                <w:szCs w:val="20"/>
              </w:rPr>
              <w:t xml:space="preserve">2. Laikoma, kad netiesioginė valstybės pagalba per mokslo ir studijų instituciją kitiems juridiniams asmenims neperduodama, jeigu tenkinama viena iš šių sąlygų: </w:t>
            </w:r>
          </w:p>
          <w:p w:rsidR="0002776D" w:rsidRPr="0075612A" w:rsidRDefault="0002776D" w:rsidP="00E13329">
            <w:pPr>
              <w:pStyle w:val="Default"/>
              <w:ind w:left="459"/>
              <w:jc w:val="both"/>
              <w:rPr>
                <w:rFonts w:ascii="Segoe UI" w:hAnsi="Segoe UI" w:cs="Segoe UI"/>
                <w:i/>
                <w:color w:val="auto"/>
                <w:sz w:val="20"/>
                <w:szCs w:val="20"/>
              </w:rPr>
            </w:pPr>
            <w:r w:rsidRPr="0075612A">
              <w:rPr>
                <w:rFonts w:ascii="Segoe UI" w:hAnsi="Segoe UI" w:cs="Segoe UI"/>
                <w:i/>
                <w:sz w:val="20"/>
                <w:szCs w:val="20"/>
              </w:rPr>
              <w:t xml:space="preserve">2.1. rezultatai, kuriems netaikomos intelektinės nuosavybės teisės, gali būti plačiai skleidžiami ir visos intelektinės nuosavybės teisės į MTEP ir naujovių diegimo rezultatus, susijusius su mokslo ir studijų institucijos veikla projekte, yra visiškai suteikiamos mokslo ir studijų institucijai, t. y. mokslo ir studijų institucija gauna visą šių teisių teikiamą ekonominę naudą ir pasilieka teisę jomis visomis naudotis, ypač nuosavybės teise ir licencijos teise; šios sąlygos taip pat </w:t>
            </w:r>
            <w:r w:rsidRPr="0075612A">
              <w:rPr>
                <w:rFonts w:ascii="Segoe UI" w:hAnsi="Segoe UI" w:cs="Segoe UI"/>
                <w:i/>
                <w:color w:val="auto"/>
                <w:sz w:val="20"/>
                <w:szCs w:val="20"/>
              </w:rPr>
              <w:t xml:space="preserve">gali būti įvykdytos, jeigu mokslo ir studijų institucija nusprendžia toliau sudaryti sutartis dėl šių teisių, įskaitant jų licencijavimą; </w:t>
            </w:r>
          </w:p>
          <w:p w:rsidR="0002776D" w:rsidRPr="0075612A" w:rsidRDefault="0002776D" w:rsidP="00E13329">
            <w:pPr>
              <w:pStyle w:val="Default"/>
              <w:ind w:left="459"/>
              <w:jc w:val="both"/>
              <w:rPr>
                <w:rFonts w:ascii="Segoe UI" w:hAnsi="Segoe UI" w:cs="Segoe UI"/>
                <w:color w:val="auto"/>
                <w:sz w:val="20"/>
                <w:szCs w:val="20"/>
              </w:rPr>
            </w:pPr>
            <w:r w:rsidRPr="0075612A">
              <w:rPr>
                <w:rFonts w:ascii="Segoe UI" w:hAnsi="Segoe UI" w:cs="Segoe UI"/>
                <w:i/>
                <w:color w:val="auto"/>
                <w:sz w:val="20"/>
                <w:szCs w:val="20"/>
              </w:rPr>
              <w:t>2.2. kai mokslo ir studijų institucija gauna juridinio asmens kompensaciją, lygią intelektinės nuosavybės teisių, kurios yra susijusios su mokslo ir studijų institucijos veikla įgyvendinant projektą ir kurios perduodamos projekte dalyvaujantiems juridiniams asmenims, rinkos kainai, t. y. kompensaciją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kaip pardavėja, derėsis, kad gautų didžiausią naudą sutarties sudarymo metu. Bet kuris juridinio asmens įnašas dengiant mokslo ir studijų institucijos sąnaudas yra atimamas iš tokios kompensacijos.</w:t>
            </w:r>
            <w:r w:rsidRPr="0075612A">
              <w:rPr>
                <w:rFonts w:ascii="Segoe UI" w:hAnsi="Segoe UI" w:cs="Segoe UI"/>
                <w:color w:val="auto"/>
                <w:sz w:val="20"/>
                <w:szCs w:val="20"/>
              </w:rPr>
              <w:t xml:space="preserve"> </w:t>
            </w:r>
          </w:p>
        </w:tc>
      </w:tr>
      <w:tr w:rsidR="0002776D" w:rsidRPr="0075612A" w:rsidTr="00324059">
        <w:tc>
          <w:tcPr>
            <w:tcW w:w="6521" w:type="dxa"/>
          </w:tcPr>
          <w:p w:rsidR="0002776D" w:rsidRPr="0075612A" w:rsidRDefault="0002776D">
            <w:pPr>
              <w:rPr>
                <w:rFonts w:ascii="Segoe UI" w:hAnsi="Segoe UI" w:cs="Segoe UI"/>
                <w:sz w:val="20"/>
                <w:szCs w:val="20"/>
              </w:rPr>
            </w:pPr>
            <w:r w:rsidRPr="0075612A">
              <w:rPr>
                <w:rFonts w:ascii="Segoe UI" w:hAnsi="Segoe UI" w:cs="Segoe UI"/>
                <w:sz w:val="20"/>
                <w:szCs w:val="20"/>
              </w:rPr>
              <w:t>66.  Jeigu projekto įgyvendinimo metu mokslo ir studijų institucija vykdo žinių perdavimo veiklą, visas šios veiklos pelnas turi būti reinvestuojamas į pagrindinę mokslo ir studijų institucijos veiklą.</w:t>
            </w:r>
          </w:p>
        </w:tc>
        <w:tc>
          <w:tcPr>
            <w:tcW w:w="8789" w:type="dxa"/>
          </w:tcPr>
          <w:p w:rsidR="0002776D" w:rsidRPr="0075612A" w:rsidRDefault="0002776D" w:rsidP="00E13329">
            <w:pPr>
              <w:jc w:val="both"/>
              <w:rPr>
                <w:rFonts w:ascii="Segoe UI" w:hAnsi="Segoe UI" w:cs="Segoe UI"/>
                <w:sz w:val="20"/>
                <w:szCs w:val="20"/>
              </w:rPr>
            </w:pPr>
            <w:r w:rsidRPr="0075612A">
              <w:rPr>
                <w:rFonts w:ascii="Segoe UI" w:hAnsi="Segoe UI" w:cs="Segoe UI"/>
                <w:sz w:val="20"/>
                <w:szCs w:val="20"/>
              </w:rPr>
              <w:t>Ma</w:t>
            </w:r>
            <w:r w:rsidR="00E13329" w:rsidRPr="0075612A">
              <w:rPr>
                <w:rFonts w:ascii="Segoe UI" w:hAnsi="Segoe UI" w:cs="Segoe UI"/>
                <w:sz w:val="20"/>
                <w:szCs w:val="20"/>
              </w:rPr>
              <w:t>nome</w:t>
            </w:r>
            <w:r w:rsidRPr="0075612A">
              <w:rPr>
                <w:rFonts w:ascii="Segoe UI" w:hAnsi="Segoe UI" w:cs="Segoe UI"/>
                <w:sz w:val="20"/>
                <w:szCs w:val="20"/>
              </w:rPr>
              <w:t>, kad vadovaujantis Europos komisijos komunikatu dėl Bendrijos valstybės pagalbos moksliniams tyrimams, taikomajai veiklai ir inovacijoms (21.5.2014, C(2014) 3282)</w:t>
            </w:r>
            <w:r w:rsidR="00E13329" w:rsidRPr="0075612A">
              <w:rPr>
                <w:rFonts w:ascii="Segoe UI" w:hAnsi="Segoe UI" w:cs="Segoe UI"/>
                <w:sz w:val="20"/>
                <w:szCs w:val="20"/>
              </w:rPr>
              <w:t>,</w:t>
            </w:r>
            <w:r w:rsidRPr="0075612A">
              <w:rPr>
                <w:rFonts w:ascii="Segoe UI" w:hAnsi="Segoe UI" w:cs="Segoe UI"/>
                <w:sz w:val="20"/>
                <w:szCs w:val="20"/>
              </w:rPr>
              <w:t xml:space="preserve"> ne tik projekto metu, bet ir po projekto gautas pelnas turi būti reinvestuojamas į pagrindinę mokslo ir studijų </w:t>
            </w:r>
            <w:r w:rsidRPr="0075612A">
              <w:rPr>
                <w:rFonts w:ascii="Segoe UI" w:hAnsi="Segoe UI" w:cs="Segoe UI"/>
                <w:sz w:val="20"/>
                <w:szCs w:val="20"/>
              </w:rPr>
              <w:lastRenderedPageBreak/>
              <w:t>institucijos veiklą – MTEP veiklas, jų rezultatų skaidą ir mokymus.</w:t>
            </w:r>
          </w:p>
          <w:p w:rsidR="0002776D" w:rsidRPr="0075612A" w:rsidRDefault="0002776D" w:rsidP="00E13329">
            <w:pPr>
              <w:jc w:val="both"/>
              <w:rPr>
                <w:rFonts w:ascii="Segoe UI" w:hAnsi="Segoe UI" w:cs="Segoe UI"/>
                <w:b/>
                <w:sz w:val="20"/>
                <w:szCs w:val="20"/>
              </w:rPr>
            </w:pPr>
            <w:r w:rsidRPr="0075612A">
              <w:rPr>
                <w:rFonts w:ascii="Segoe UI" w:hAnsi="Segoe UI" w:cs="Segoe UI"/>
                <w:b/>
                <w:sz w:val="20"/>
                <w:szCs w:val="20"/>
              </w:rPr>
              <w:t>Siūlome patikslintą PFSA 66 punkto redakciją:</w:t>
            </w:r>
          </w:p>
          <w:p w:rsidR="0002776D" w:rsidRPr="0075612A" w:rsidRDefault="0002776D" w:rsidP="00E13329">
            <w:pPr>
              <w:jc w:val="both"/>
              <w:rPr>
                <w:rFonts w:ascii="Segoe UI" w:hAnsi="Segoe UI" w:cs="Segoe UI"/>
                <w:i/>
                <w:sz w:val="20"/>
                <w:szCs w:val="20"/>
              </w:rPr>
            </w:pPr>
            <w:r w:rsidRPr="0075612A">
              <w:rPr>
                <w:rFonts w:ascii="Segoe UI" w:hAnsi="Segoe UI" w:cs="Segoe UI"/>
                <w:i/>
                <w:sz w:val="20"/>
                <w:szCs w:val="20"/>
              </w:rPr>
              <w:t xml:space="preserve">66.  Jeigu projekto įgyvendinimo metu ir/ar </w:t>
            </w:r>
            <w:r w:rsidRPr="0075612A">
              <w:rPr>
                <w:rFonts w:ascii="Segoe UI" w:hAnsi="Segoe UI" w:cs="Segoe UI"/>
                <w:b/>
                <w:i/>
                <w:sz w:val="20"/>
                <w:szCs w:val="20"/>
              </w:rPr>
              <w:t>po projekto</w:t>
            </w:r>
            <w:r w:rsidRPr="0075612A">
              <w:rPr>
                <w:rFonts w:ascii="Segoe UI" w:hAnsi="Segoe UI" w:cs="Segoe UI"/>
                <w:i/>
                <w:sz w:val="20"/>
                <w:szCs w:val="20"/>
              </w:rPr>
              <w:t xml:space="preserve"> mokslo ir studijų institucija vykdo žinių (projekto rezultatų) perdavimo veiklą, visas šios veiklos pelnas turi būti reinvestuojamas į pagrindinę mokslo ir studijų institucijos veiklą.</w:t>
            </w:r>
          </w:p>
        </w:tc>
      </w:tr>
      <w:tr w:rsidR="0002776D" w:rsidRPr="0075612A" w:rsidTr="00324059">
        <w:tc>
          <w:tcPr>
            <w:tcW w:w="6521" w:type="dxa"/>
          </w:tcPr>
          <w:p w:rsidR="0002776D" w:rsidRPr="0075612A" w:rsidRDefault="0002776D">
            <w:pPr>
              <w:rPr>
                <w:rFonts w:ascii="Segoe UI" w:hAnsi="Segoe UI" w:cs="Segoe UI"/>
                <w:sz w:val="20"/>
                <w:szCs w:val="20"/>
              </w:rPr>
            </w:pPr>
            <w:r w:rsidRPr="0075612A">
              <w:rPr>
                <w:rFonts w:ascii="Segoe UI" w:eastAsia="Times New Roman" w:hAnsi="Segoe UI" w:cs="Segoe UI"/>
                <w:b/>
                <w:bCs/>
                <w:sz w:val="20"/>
                <w:szCs w:val="20"/>
              </w:rPr>
              <w:lastRenderedPageBreak/>
              <w:t>Naudos vertinimo kriterijus „</w:t>
            </w:r>
            <w:r w:rsidRPr="0075612A">
              <w:rPr>
                <w:rFonts w:ascii="Segoe UI" w:eastAsia="Times New Roman" w:hAnsi="Segoe UI" w:cs="Segoe UI"/>
                <w:b/>
                <w:bCs/>
                <w:sz w:val="20"/>
                <w:szCs w:val="20"/>
                <w:lang w:eastAsia="lt-LT"/>
              </w:rPr>
              <w:t>1. Pareiškėjas turi patirties įgyvendinant verslo ir mokslo bendradarbiavimo MTEP projektus“</w:t>
            </w:r>
          </w:p>
          <w:p w:rsidR="0002776D" w:rsidRPr="0075612A" w:rsidRDefault="0002776D" w:rsidP="00A6149B">
            <w:pPr>
              <w:spacing w:after="0" w:line="240" w:lineRule="auto"/>
              <w:jc w:val="both"/>
              <w:rPr>
                <w:rFonts w:ascii="Segoe UI" w:eastAsia="Times New Roman" w:hAnsi="Segoe UI" w:cs="Segoe UI"/>
                <w:b/>
                <w:sz w:val="20"/>
                <w:szCs w:val="20"/>
                <w:lang w:eastAsia="lt-LT"/>
              </w:rPr>
            </w:pPr>
            <w:r w:rsidRPr="0075612A">
              <w:rPr>
                <w:rFonts w:ascii="Segoe UI" w:hAnsi="Segoe UI" w:cs="Segoe UI"/>
                <w:b/>
                <w:sz w:val="20"/>
                <w:szCs w:val="20"/>
              </w:rPr>
              <w:t xml:space="preserve">PFSA priedas Nr. </w:t>
            </w:r>
            <w:r w:rsidRPr="0075612A">
              <w:rPr>
                <w:rFonts w:ascii="Segoe UI" w:eastAsia="Times New Roman" w:hAnsi="Segoe UI" w:cs="Segoe UI"/>
                <w:b/>
                <w:sz w:val="20"/>
                <w:szCs w:val="20"/>
                <w:lang w:eastAsia="lt-LT"/>
              </w:rPr>
              <w:t>4 priedo punktas:</w:t>
            </w:r>
          </w:p>
          <w:p w:rsidR="0002776D" w:rsidRPr="0075612A" w:rsidRDefault="0002776D" w:rsidP="00A6149B">
            <w:pPr>
              <w:spacing w:after="0" w:line="240" w:lineRule="auto"/>
              <w:jc w:val="both"/>
              <w:rPr>
                <w:rFonts w:ascii="Segoe UI" w:eastAsia="Times New Roman" w:hAnsi="Segoe UI" w:cs="Segoe UI"/>
                <w:sz w:val="20"/>
                <w:szCs w:val="20"/>
                <w:lang w:eastAsia="lt-LT"/>
              </w:rPr>
            </w:pPr>
          </w:p>
          <w:p w:rsidR="0002776D" w:rsidRPr="0075612A" w:rsidRDefault="0002776D" w:rsidP="00A6149B">
            <w:pPr>
              <w:tabs>
                <w:tab w:val="left" w:pos="851"/>
              </w:tabs>
              <w:spacing w:after="200" w:line="240" w:lineRule="auto"/>
              <w:jc w:val="both"/>
              <w:rPr>
                <w:rFonts w:ascii="Segoe UI" w:hAnsi="Segoe UI" w:cs="Segoe UI"/>
                <w:sz w:val="20"/>
                <w:szCs w:val="20"/>
              </w:rPr>
            </w:pPr>
            <w:r w:rsidRPr="0075612A">
              <w:rPr>
                <w:rFonts w:ascii="Segoe UI" w:hAnsi="Segoe UI" w:cs="Segoe UI"/>
                <w:b/>
                <w:sz w:val="20"/>
                <w:szCs w:val="20"/>
              </w:rPr>
              <w:t>2. Pareiškėjas ir partneris (-iai).</w:t>
            </w:r>
            <w:r w:rsidRPr="0075612A">
              <w:rPr>
                <w:rFonts w:ascii="Segoe UI" w:hAnsi="Segoe UI" w:cs="Segoe UI"/>
                <w:sz w:val="20"/>
                <w:szCs w:val="20"/>
              </w:rPr>
              <w:t xml:space="preserve"> Aprašoma pareiškėjo ir partnerio organizacija, jos pagrindinė veikla, projekto įgyvendinimo metu numatoma vykdyti MTEP veikla ir jos sąsajos su pagrindine veikla, turima MTEP veiklų vykdymo patirtis, susijusi su konkrečia sumanios specializacijos kryptimi, jos prioritetu ir teminiu specifiškumu, kurį atitinka planuojamas įgyvendintini MTEP projektas. Aprašomas pareiškėjo ir partnerio MTEP veikloms skiriamas MTEP personalas ir jo turima patirtis vykdant MTEP veiklas projekto MTEP srityje. </w:t>
            </w:r>
          </w:p>
          <w:p w:rsidR="0002776D" w:rsidRPr="0075612A" w:rsidRDefault="0002776D" w:rsidP="00A6149B">
            <w:pPr>
              <w:spacing w:after="0" w:line="240" w:lineRule="auto"/>
              <w:jc w:val="both"/>
              <w:rPr>
                <w:rFonts w:ascii="Segoe UI" w:hAnsi="Segoe UI" w:cs="Segoe UI"/>
                <w:sz w:val="20"/>
                <w:szCs w:val="20"/>
              </w:rPr>
            </w:pPr>
          </w:p>
        </w:tc>
        <w:tc>
          <w:tcPr>
            <w:tcW w:w="8789" w:type="dxa"/>
          </w:tcPr>
          <w:p w:rsidR="0002776D" w:rsidRPr="0075612A" w:rsidRDefault="0002776D" w:rsidP="00E13329">
            <w:pPr>
              <w:jc w:val="both"/>
              <w:rPr>
                <w:rFonts w:ascii="Segoe UI" w:hAnsi="Segoe UI" w:cs="Segoe UI"/>
                <w:sz w:val="20"/>
                <w:szCs w:val="20"/>
              </w:rPr>
            </w:pPr>
            <w:r w:rsidRPr="0075612A">
              <w:rPr>
                <w:rFonts w:ascii="Segoe UI" w:hAnsi="Segoe UI" w:cs="Segoe UI"/>
                <w:sz w:val="20"/>
                <w:szCs w:val="20"/>
              </w:rPr>
              <w:t>Pagal 1-ąjį naudos ir kokybės vertinimo kriterijų</w:t>
            </w:r>
            <w:r w:rsidR="00452243" w:rsidRPr="0075612A">
              <w:rPr>
                <w:rFonts w:ascii="Segoe UI" w:hAnsi="Segoe UI" w:cs="Segoe UI"/>
                <w:sz w:val="20"/>
                <w:szCs w:val="20"/>
              </w:rPr>
              <w:t>,</w:t>
            </w:r>
            <w:r w:rsidRPr="0075612A">
              <w:rPr>
                <w:rFonts w:ascii="Segoe UI" w:hAnsi="Segoe UI" w:cs="Segoe UI"/>
                <w:sz w:val="20"/>
                <w:szCs w:val="20"/>
              </w:rPr>
              <w:t xml:space="preserve"> </w:t>
            </w:r>
            <w:r w:rsidRPr="0075612A">
              <w:rPr>
                <w:rFonts w:ascii="Segoe UI" w:eastAsia="Times New Roman" w:hAnsi="Segoe UI" w:cs="Segoe UI"/>
                <w:bCs/>
                <w:sz w:val="20"/>
                <w:szCs w:val="20"/>
                <w:lang w:eastAsia="lt-LT"/>
              </w:rPr>
              <w:t>aukštesnis įvertinimas suteikiamas tiems projektams, kurių pareiškėjai įgyvendino ar įgyvendina verslo ir mokslo bendradarbiavimo MTEP projektus (pavyzdžiui, „Intelektas LT“, FP 7, Horizontas 2020 ir kt.). Tačiau nėra aišku, ar vertinama tik pareiškėjų „</w:t>
            </w:r>
            <w:r w:rsidRPr="0075612A">
              <w:rPr>
                <w:rFonts w:ascii="Segoe UI" w:hAnsi="Segoe UI" w:cs="Segoe UI"/>
                <w:sz w:val="20"/>
                <w:szCs w:val="20"/>
              </w:rPr>
              <w:t>turima MTEP veiklų vykdymo patirtis, susijusi su konkrečia sumanios specializacijos kryptimi, jos prioritetu ir teminiu specifiškumu, kurį atitinka planuojamas įgyvendintini MTEP projektas“ (kaip tai numato PFSA priedo Nr. 4 priedo punktas) ar vertinama visa (akumuliacinė patirtis, apimant visas galimas sumanios specializacijos kryptis) pareiškėjo patirtis įgyvendinant MTEP projektus.</w:t>
            </w:r>
          </w:p>
          <w:p w:rsidR="0002776D" w:rsidRPr="0075612A" w:rsidRDefault="0002776D" w:rsidP="00E13329">
            <w:pPr>
              <w:jc w:val="both"/>
              <w:rPr>
                <w:rFonts w:ascii="Segoe UI" w:hAnsi="Segoe UI" w:cs="Segoe UI"/>
                <w:b/>
                <w:sz w:val="20"/>
                <w:szCs w:val="20"/>
              </w:rPr>
            </w:pPr>
            <w:r w:rsidRPr="0075612A">
              <w:rPr>
                <w:rFonts w:ascii="Segoe UI" w:hAnsi="Segoe UI" w:cs="Segoe UI"/>
                <w:b/>
                <w:sz w:val="20"/>
                <w:szCs w:val="20"/>
              </w:rPr>
              <w:t xml:space="preserve">Prašome patikslinti kriterijaus </w:t>
            </w:r>
            <w:r w:rsidRPr="0075612A">
              <w:rPr>
                <w:rFonts w:ascii="Segoe UI" w:eastAsia="Times New Roman" w:hAnsi="Segoe UI" w:cs="Segoe UI"/>
                <w:b/>
                <w:bCs/>
                <w:sz w:val="20"/>
                <w:szCs w:val="20"/>
              </w:rPr>
              <w:t>„</w:t>
            </w:r>
            <w:r w:rsidRPr="0075612A">
              <w:rPr>
                <w:rFonts w:ascii="Segoe UI" w:eastAsia="Times New Roman" w:hAnsi="Segoe UI" w:cs="Segoe UI"/>
                <w:b/>
                <w:bCs/>
                <w:sz w:val="20"/>
                <w:szCs w:val="20"/>
                <w:lang w:eastAsia="lt-LT"/>
              </w:rPr>
              <w:t>1. Pareiškėjas turi patirties įgyvendinant verslo ir mokslo bendradarbiavimo MTEP projektus“ aprašymą“.</w:t>
            </w:r>
          </w:p>
          <w:p w:rsidR="0002776D" w:rsidRPr="0075612A" w:rsidRDefault="0002776D" w:rsidP="00BC5ADE">
            <w:pPr>
              <w:rPr>
                <w:rFonts w:ascii="Segoe UI" w:eastAsia="Times New Roman" w:hAnsi="Segoe UI" w:cs="Segoe UI"/>
                <w:bCs/>
                <w:sz w:val="20"/>
                <w:szCs w:val="20"/>
                <w:lang w:eastAsia="lt-LT"/>
              </w:rPr>
            </w:pPr>
          </w:p>
        </w:tc>
      </w:tr>
      <w:tr w:rsidR="0002776D" w:rsidRPr="0075612A" w:rsidTr="00324059">
        <w:tc>
          <w:tcPr>
            <w:tcW w:w="6521" w:type="dxa"/>
          </w:tcPr>
          <w:p w:rsidR="0002776D" w:rsidRPr="0075612A" w:rsidRDefault="0002776D">
            <w:pPr>
              <w:rPr>
                <w:rFonts w:ascii="Segoe UI" w:eastAsia="Times New Roman" w:hAnsi="Segoe UI" w:cs="Segoe UI"/>
                <w:b/>
                <w:bCs/>
                <w:sz w:val="20"/>
                <w:szCs w:val="20"/>
              </w:rPr>
            </w:pPr>
            <w:r w:rsidRPr="0075612A">
              <w:rPr>
                <w:rFonts w:ascii="Segoe UI" w:eastAsia="Times New Roman" w:hAnsi="Segoe UI" w:cs="Segoe UI"/>
                <w:b/>
                <w:bCs/>
                <w:sz w:val="20"/>
                <w:szCs w:val="20"/>
              </w:rPr>
              <w:t>Naudos vertinimo kriterijus „2. Pareiškėjas ir (arba) partneris prisideda prie projekto įgyvendinimo nuosavu įnašu“</w:t>
            </w:r>
          </w:p>
          <w:p w:rsidR="0002776D" w:rsidRPr="0075612A" w:rsidRDefault="0002776D" w:rsidP="00ED4AF1">
            <w:pPr>
              <w:widowControl w:val="0"/>
              <w:adjustRightInd w:val="0"/>
              <w:spacing w:after="0" w:line="240" w:lineRule="auto"/>
              <w:jc w:val="both"/>
              <w:textAlignment w:val="baseline"/>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Prioritetas suteikiamas tiems projektams, kuriuose pareiškėjas ir (arba) partneris  prisideda prie projekto įgyvendinimo ne mažiau kaip 20 procentų visų tinkamų finansuoti išlaidų. Aukštesnis įvertinimas suteikiamas tiems projektams, kurie prie projekto tinkamų finansuoti išlaidų prisideda daugiau:</w:t>
            </w:r>
          </w:p>
          <w:p w:rsidR="0002776D" w:rsidRPr="0075612A" w:rsidRDefault="0002776D" w:rsidP="00ED4AF1">
            <w:pPr>
              <w:widowControl w:val="0"/>
              <w:numPr>
                <w:ilvl w:val="0"/>
                <w:numId w:val="4"/>
              </w:numPr>
              <w:adjustRightInd w:val="0"/>
              <w:spacing w:after="0" w:line="240" w:lineRule="auto"/>
              <w:contextualSpacing/>
              <w:jc w:val="both"/>
              <w:textAlignment w:val="baseline"/>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prie projekto įgyvendinimo prisidedant 20 – 25 (įskaitytinai) procentų skiriama 20 balų;</w:t>
            </w:r>
          </w:p>
          <w:p w:rsidR="0002776D" w:rsidRPr="0075612A" w:rsidRDefault="0002776D" w:rsidP="00ED4AF1">
            <w:pPr>
              <w:widowControl w:val="0"/>
              <w:numPr>
                <w:ilvl w:val="0"/>
                <w:numId w:val="4"/>
              </w:numPr>
              <w:adjustRightInd w:val="0"/>
              <w:spacing w:after="0" w:line="240" w:lineRule="auto"/>
              <w:contextualSpacing/>
              <w:jc w:val="both"/>
              <w:textAlignment w:val="baseline"/>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prie projekto įgyvendinimo prisidedant daugiau nei 25 proc. skiriama 30 balų.</w:t>
            </w:r>
          </w:p>
          <w:p w:rsidR="0002776D" w:rsidRPr="0075612A" w:rsidRDefault="0002776D" w:rsidP="00ED4AF1">
            <w:pPr>
              <w:rPr>
                <w:rFonts w:ascii="Segoe UI" w:eastAsia="Times New Roman" w:hAnsi="Segoe UI" w:cs="Segoe UI"/>
                <w:b/>
                <w:bCs/>
                <w:sz w:val="20"/>
                <w:szCs w:val="20"/>
              </w:rPr>
            </w:pPr>
            <w:r w:rsidRPr="0075612A">
              <w:rPr>
                <w:rFonts w:ascii="Segoe UI" w:eastAsia="Calibri" w:hAnsi="Segoe UI" w:cs="Segoe UI"/>
                <w:sz w:val="20"/>
                <w:szCs w:val="20"/>
              </w:rPr>
              <w:t>Vertinamas bendro pareiškėjo ir partnerio nuosavo įnašo santykis su projekto tinkamų finansuoti išlaidų suma.</w:t>
            </w:r>
          </w:p>
          <w:p w:rsidR="0002776D" w:rsidRPr="0075612A" w:rsidRDefault="0002776D">
            <w:pPr>
              <w:rPr>
                <w:rFonts w:ascii="Segoe UI" w:hAnsi="Segoe UI" w:cs="Segoe UI"/>
                <w:sz w:val="20"/>
                <w:szCs w:val="20"/>
              </w:rPr>
            </w:pPr>
          </w:p>
        </w:tc>
        <w:tc>
          <w:tcPr>
            <w:tcW w:w="8789" w:type="dxa"/>
          </w:tcPr>
          <w:p w:rsidR="0002776D" w:rsidRPr="0075612A" w:rsidRDefault="0002776D" w:rsidP="00452243">
            <w:p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Reikalavimas pareiškėjui ir (arba) partneriui  prisidėti prie projekto įgyvendinimo ne mažiau kaip 20 procentų visų tinkamų finansuoti išlaidų yra privalomas, norint gauti investicij</w:t>
            </w:r>
            <w:r w:rsidR="00452243" w:rsidRPr="0075612A">
              <w:rPr>
                <w:rFonts w:ascii="Segoe UI" w:eastAsia="Times New Roman" w:hAnsi="Segoe UI" w:cs="Segoe UI"/>
                <w:bCs/>
                <w:sz w:val="20"/>
                <w:szCs w:val="20"/>
                <w:lang w:eastAsia="lt-LT"/>
              </w:rPr>
              <w:t>as</w:t>
            </w:r>
            <w:r w:rsidRPr="0075612A">
              <w:rPr>
                <w:rFonts w:ascii="Segoe UI" w:eastAsia="Times New Roman" w:hAnsi="Segoe UI" w:cs="Segoe UI"/>
                <w:bCs/>
                <w:sz w:val="20"/>
                <w:szCs w:val="20"/>
                <w:lang w:eastAsia="lt-LT"/>
              </w:rPr>
              <w:t>. Manome, kad nėra logiška investavimo efektyvumo kontekste suteikti 20 balų iš 30 galimų pagal šį kriterijų vien tik už minimalių reikalavimų vykdymą. Be to, prisidėjimo prie projekto įgyvendinimo 5 proc. interval</w:t>
            </w:r>
            <w:r w:rsidR="00452243" w:rsidRPr="0075612A">
              <w:rPr>
                <w:rFonts w:ascii="Segoe UI" w:eastAsia="Times New Roman" w:hAnsi="Segoe UI" w:cs="Segoe UI"/>
                <w:bCs/>
                <w:sz w:val="20"/>
                <w:szCs w:val="20"/>
                <w:lang w:eastAsia="lt-LT"/>
              </w:rPr>
              <w:t>as</w:t>
            </w:r>
            <w:r w:rsidRPr="0075612A">
              <w:rPr>
                <w:rFonts w:ascii="Segoe UI" w:eastAsia="Times New Roman" w:hAnsi="Segoe UI" w:cs="Segoe UI"/>
                <w:bCs/>
                <w:sz w:val="20"/>
                <w:szCs w:val="20"/>
                <w:lang w:eastAsia="lt-LT"/>
              </w:rPr>
              <w:t xml:space="preserve"> tarp  20 – 25 procentų negaunant papildomų balų</w:t>
            </w:r>
            <w:r w:rsidR="00452243" w:rsidRPr="0075612A">
              <w:rPr>
                <w:rFonts w:ascii="Segoe UI" w:eastAsia="Times New Roman" w:hAnsi="Segoe UI" w:cs="Segoe UI"/>
                <w:bCs/>
                <w:sz w:val="20"/>
                <w:szCs w:val="20"/>
                <w:lang w:eastAsia="lt-LT"/>
              </w:rPr>
              <w:t>,</w:t>
            </w:r>
            <w:r w:rsidRPr="0075612A">
              <w:rPr>
                <w:rFonts w:ascii="Segoe UI" w:eastAsia="Times New Roman" w:hAnsi="Segoe UI" w:cs="Segoe UI"/>
                <w:bCs/>
                <w:sz w:val="20"/>
                <w:szCs w:val="20"/>
                <w:lang w:eastAsia="lt-LT"/>
              </w:rPr>
              <w:t xml:space="preserve"> </w:t>
            </w:r>
            <w:r w:rsidR="00452243" w:rsidRPr="0075612A">
              <w:rPr>
                <w:rFonts w:ascii="Segoe UI" w:eastAsia="Times New Roman" w:hAnsi="Segoe UI" w:cs="Segoe UI"/>
                <w:bCs/>
                <w:sz w:val="20"/>
                <w:szCs w:val="20"/>
                <w:lang w:eastAsia="lt-LT"/>
              </w:rPr>
              <w:t>nemotyvuoja</w:t>
            </w:r>
            <w:r w:rsidRPr="0075612A">
              <w:rPr>
                <w:rFonts w:ascii="Segoe UI" w:eastAsia="Times New Roman" w:hAnsi="Segoe UI" w:cs="Segoe UI"/>
                <w:bCs/>
                <w:sz w:val="20"/>
                <w:szCs w:val="20"/>
                <w:lang w:eastAsia="lt-LT"/>
              </w:rPr>
              <w:t xml:space="preserve"> investuoti daugiau.</w:t>
            </w:r>
          </w:p>
          <w:p w:rsidR="0002776D" w:rsidRPr="0075612A" w:rsidRDefault="0002776D" w:rsidP="00452243">
            <w:pPr>
              <w:jc w:val="both"/>
              <w:rPr>
                <w:rFonts w:ascii="Segoe UI" w:eastAsia="Times New Roman" w:hAnsi="Segoe UI" w:cs="Segoe UI"/>
                <w:b/>
                <w:bCs/>
                <w:sz w:val="20"/>
                <w:szCs w:val="20"/>
                <w:lang w:eastAsia="lt-LT"/>
              </w:rPr>
            </w:pPr>
            <w:r w:rsidRPr="0075612A">
              <w:rPr>
                <w:rFonts w:ascii="Segoe UI" w:eastAsia="Times New Roman" w:hAnsi="Segoe UI" w:cs="Segoe UI"/>
                <w:b/>
                <w:bCs/>
                <w:sz w:val="20"/>
                <w:szCs w:val="20"/>
                <w:lang w:eastAsia="lt-LT"/>
              </w:rPr>
              <w:t>Siūlome numatyti, kad aukštesnis įvertinimas suteikiamas tiems projektams, kurie prie projekto tinkamų finansuoti išlaidų prisideda daugiau:</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20 (įskaitytinai) procentų skiriama 0 balų;</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20 procentų skiriama 5 balai;</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21 procentų skiriama 10 balų;</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22 procentų skiriama 15 balų;</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23 procentų skiriama 20 balų;</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24 procentų skiriama 25 balų;</w:t>
            </w:r>
          </w:p>
          <w:p w:rsidR="0002776D" w:rsidRPr="0075612A" w:rsidRDefault="0002776D" w:rsidP="00452243">
            <w:pPr>
              <w:widowControl w:val="0"/>
              <w:numPr>
                <w:ilvl w:val="0"/>
                <w:numId w:val="5"/>
              </w:numPr>
              <w:adjustRightInd w:val="0"/>
              <w:spacing w:after="0" w:line="240" w:lineRule="auto"/>
              <w:contextualSpacing/>
              <w:jc w:val="both"/>
              <w:textAlignment w:val="baseline"/>
              <w:rPr>
                <w:rFonts w:ascii="Segoe UI" w:eastAsia="Times New Roman" w:hAnsi="Segoe UI" w:cs="Segoe UI"/>
                <w:bCs/>
                <w:i/>
                <w:sz w:val="20"/>
                <w:szCs w:val="20"/>
                <w:lang w:eastAsia="lt-LT"/>
              </w:rPr>
            </w:pPr>
            <w:r w:rsidRPr="0075612A">
              <w:rPr>
                <w:rFonts w:ascii="Segoe UI" w:eastAsia="Times New Roman" w:hAnsi="Segoe UI" w:cs="Segoe UI"/>
                <w:bCs/>
                <w:i/>
                <w:sz w:val="20"/>
                <w:szCs w:val="20"/>
                <w:lang w:eastAsia="lt-LT"/>
              </w:rPr>
              <w:t>prie projekto įgyvendinimo prisidedant daugiau nei 25 proc. skiriama 30 balų.</w:t>
            </w:r>
          </w:p>
          <w:p w:rsidR="00452243" w:rsidRPr="0075612A" w:rsidRDefault="00452243" w:rsidP="00452243">
            <w:pPr>
              <w:widowControl w:val="0"/>
              <w:adjustRightInd w:val="0"/>
              <w:spacing w:after="0" w:line="240" w:lineRule="auto"/>
              <w:contextualSpacing/>
              <w:jc w:val="both"/>
              <w:textAlignment w:val="baseline"/>
              <w:rPr>
                <w:rFonts w:ascii="Segoe UI" w:eastAsia="Times New Roman" w:hAnsi="Segoe UI" w:cs="Segoe UI"/>
                <w:b/>
                <w:bCs/>
                <w:sz w:val="20"/>
                <w:szCs w:val="20"/>
                <w:lang w:eastAsia="lt-LT"/>
              </w:rPr>
            </w:pPr>
          </w:p>
          <w:p w:rsidR="0002776D" w:rsidRPr="0075612A" w:rsidRDefault="00452243" w:rsidP="00452243">
            <w:pPr>
              <w:widowControl w:val="0"/>
              <w:adjustRightInd w:val="0"/>
              <w:spacing w:after="0" w:line="240" w:lineRule="auto"/>
              <w:contextualSpacing/>
              <w:jc w:val="both"/>
              <w:textAlignment w:val="baseline"/>
              <w:rPr>
                <w:rFonts w:ascii="Segoe UI" w:eastAsia="Times New Roman" w:hAnsi="Segoe UI" w:cs="Segoe UI"/>
                <w:b/>
                <w:bCs/>
                <w:sz w:val="20"/>
                <w:szCs w:val="20"/>
                <w:lang w:eastAsia="lt-LT"/>
              </w:rPr>
            </w:pPr>
            <w:r w:rsidRPr="0075612A">
              <w:rPr>
                <w:rFonts w:ascii="Segoe UI" w:eastAsia="Times New Roman" w:hAnsi="Segoe UI" w:cs="Segoe UI"/>
                <w:b/>
                <w:bCs/>
                <w:sz w:val="20"/>
                <w:szCs w:val="20"/>
                <w:lang w:eastAsia="lt-LT"/>
              </w:rPr>
              <w:lastRenderedPageBreak/>
              <w:t>Taip pat s</w:t>
            </w:r>
            <w:r w:rsidR="0002776D" w:rsidRPr="0075612A">
              <w:rPr>
                <w:rFonts w:ascii="Segoe UI" w:eastAsia="Times New Roman" w:hAnsi="Segoe UI" w:cs="Segoe UI"/>
                <w:b/>
                <w:bCs/>
                <w:sz w:val="20"/>
                <w:szCs w:val="20"/>
                <w:lang w:eastAsia="lt-LT"/>
              </w:rPr>
              <w:t>iūlome PFSA pateikti sąvokos „</w:t>
            </w:r>
            <w:r w:rsidRPr="0075612A">
              <w:rPr>
                <w:rFonts w:ascii="Segoe UI" w:eastAsia="Calibri" w:hAnsi="Segoe UI" w:cs="Segoe UI"/>
                <w:b/>
                <w:sz w:val="20"/>
                <w:szCs w:val="20"/>
              </w:rPr>
              <w:t>nuosavo įnašas“ apibūdinimą, det</w:t>
            </w:r>
            <w:r w:rsidR="0002776D" w:rsidRPr="0075612A">
              <w:rPr>
                <w:rFonts w:ascii="Segoe UI" w:eastAsia="Calibri" w:hAnsi="Segoe UI" w:cs="Segoe UI"/>
                <w:b/>
                <w:sz w:val="20"/>
                <w:szCs w:val="20"/>
              </w:rPr>
              <w:t>alizuojant</w:t>
            </w:r>
            <w:r w:rsidRPr="0075612A">
              <w:rPr>
                <w:rFonts w:ascii="Segoe UI" w:eastAsia="Calibri" w:hAnsi="Segoe UI" w:cs="Segoe UI"/>
                <w:b/>
                <w:sz w:val="20"/>
                <w:szCs w:val="20"/>
              </w:rPr>
              <w:t>,</w:t>
            </w:r>
            <w:r w:rsidR="0002776D" w:rsidRPr="0075612A">
              <w:rPr>
                <w:rFonts w:ascii="Segoe UI" w:eastAsia="Calibri" w:hAnsi="Segoe UI" w:cs="Segoe UI"/>
                <w:b/>
                <w:sz w:val="20"/>
                <w:szCs w:val="20"/>
              </w:rPr>
              <w:t xml:space="preserve"> kokie įnašai pagal jų kilmę ir formą gali būti traktuojami kaip nuosavi.</w:t>
            </w:r>
            <w:r w:rsidR="0002776D" w:rsidRPr="0075612A">
              <w:rPr>
                <w:rFonts w:ascii="Segoe UI" w:eastAsia="Times New Roman" w:hAnsi="Segoe UI" w:cs="Segoe UI"/>
                <w:b/>
                <w:bCs/>
                <w:sz w:val="20"/>
                <w:szCs w:val="20"/>
                <w:lang w:eastAsia="lt-LT"/>
              </w:rPr>
              <w:t xml:space="preserve"> </w:t>
            </w:r>
          </w:p>
        </w:tc>
      </w:tr>
      <w:tr w:rsidR="0002776D" w:rsidRPr="0075612A" w:rsidTr="00324059">
        <w:tc>
          <w:tcPr>
            <w:tcW w:w="6521" w:type="dxa"/>
          </w:tcPr>
          <w:p w:rsidR="0002776D" w:rsidRPr="0075612A" w:rsidRDefault="0002776D" w:rsidP="00FD32AD">
            <w:pPr>
              <w:widowControl w:val="0"/>
              <w:adjustRightInd w:val="0"/>
              <w:spacing w:after="0" w:line="240" w:lineRule="auto"/>
              <w:jc w:val="both"/>
              <w:textAlignment w:val="baseline"/>
              <w:rPr>
                <w:rFonts w:ascii="Segoe UI" w:eastAsia="Times New Roman" w:hAnsi="Segoe UI" w:cs="Segoe UI"/>
                <w:b/>
                <w:bCs/>
                <w:sz w:val="20"/>
                <w:szCs w:val="20"/>
              </w:rPr>
            </w:pPr>
            <w:r w:rsidRPr="0075612A">
              <w:rPr>
                <w:rFonts w:ascii="Segoe UI" w:hAnsi="Segoe UI" w:cs="Segoe UI"/>
                <w:b/>
                <w:sz w:val="20"/>
                <w:szCs w:val="20"/>
              </w:rPr>
              <w:lastRenderedPageBreak/>
              <w:t>PFSA 4 punktas ir k</w:t>
            </w:r>
            <w:r w:rsidRPr="0075612A">
              <w:rPr>
                <w:rFonts w:ascii="Segoe UI" w:eastAsia="Times New Roman" w:hAnsi="Segoe UI" w:cs="Segoe UI"/>
                <w:b/>
                <w:bCs/>
                <w:sz w:val="20"/>
                <w:szCs w:val="20"/>
              </w:rPr>
              <w:t>okybės ir naudos vertinimo kriterijus „3. Projekte numatytų MTEP darbų naujumas ir aktualumas“.</w:t>
            </w:r>
          </w:p>
          <w:p w:rsidR="0002776D" w:rsidRPr="0075612A" w:rsidRDefault="0002776D" w:rsidP="00FD32AD">
            <w:pPr>
              <w:widowControl w:val="0"/>
              <w:adjustRightInd w:val="0"/>
              <w:spacing w:after="0" w:line="240" w:lineRule="auto"/>
              <w:jc w:val="both"/>
              <w:textAlignment w:val="baseline"/>
              <w:rPr>
                <w:rFonts w:ascii="Segoe UI" w:eastAsia="Times New Roman" w:hAnsi="Segoe UI" w:cs="Segoe UI"/>
                <w:bCs/>
                <w:sz w:val="20"/>
                <w:szCs w:val="20"/>
              </w:rPr>
            </w:pPr>
            <w:r w:rsidRPr="0075612A">
              <w:rPr>
                <w:rFonts w:ascii="Segoe UI" w:eastAsia="Times New Roman" w:hAnsi="Segoe UI" w:cs="Segoe UI"/>
                <w:bCs/>
                <w:sz w:val="20"/>
                <w:szCs w:val="20"/>
              </w:rPr>
              <w:t>MTEP darbais kuriamų žinių naujumas ir aktualumas vertinami pagal sukurtų žinių svarbą (išrikiuota nuo mažiausios iki didžiausios svarbos):</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eastAsia="MS Mincho" w:hAnsi="Segoe UI" w:cs="Segoe UI"/>
                <w:b/>
                <w:bCs/>
                <w:sz w:val="20"/>
                <w:szCs w:val="20"/>
                <w:lang w:eastAsia="lt-LT"/>
              </w:rPr>
              <w:t>Europos rinkos p</w:t>
            </w:r>
            <w:r w:rsidRPr="0075612A">
              <w:rPr>
                <w:rFonts w:ascii="Segoe UI" w:hAnsi="Segoe UI" w:cs="Segoe UI"/>
                <w:b/>
                <w:sz w:val="20"/>
                <w:szCs w:val="20"/>
              </w:rPr>
              <w:t>rodukto patobulinimas</w:t>
            </w:r>
            <w:r w:rsidRPr="0075612A">
              <w:rPr>
                <w:rFonts w:ascii="Segoe UI" w:hAnsi="Segoe UI" w:cs="Segoe UI"/>
                <w:sz w:val="20"/>
                <w:szCs w:val="20"/>
              </w:rPr>
              <w:t xml:space="preserve"> – reikšmingi produkto techninių specifikacijų, medžiagų ir komponentų, įskaitant programinę įrangą, pakeitimai, lemiantys geresnį produkto funkcionalumą ar naudojimo patogumą</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8 balai;</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eastAsia="MS Mincho" w:hAnsi="Segoe UI" w:cs="Segoe UI"/>
                <w:b/>
                <w:bCs/>
                <w:sz w:val="20"/>
                <w:szCs w:val="20"/>
                <w:lang w:eastAsia="lt-LT"/>
              </w:rPr>
              <w:t>Pasaulinės rinkos</w:t>
            </w:r>
            <w:r w:rsidRPr="0075612A">
              <w:rPr>
                <w:rFonts w:ascii="Segoe UI" w:eastAsia="MS Mincho" w:hAnsi="Segoe UI" w:cs="Segoe UI"/>
                <w:bCs/>
                <w:sz w:val="20"/>
                <w:szCs w:val="20"/>
                <w:lang w:eastAsia="lt-LT"/>
              </w:rPr>
              <w:t xml:space="preserve"> </w:t>
            </w:r>
            <w:r w:rsidRPr="0075612A">
              <w:rPr>
                <w:rFonts w:ascii="Segoe UI" w:eastAsia="MS Mincho" w:hAnsi="Segoe UI" w:cs="Segoe UI"/>
                <w:b/>
                <w:bCs/>
                <w:sz w:val="20"/>
                <w:szCs w:val="20"/>
                <w:lang w:eastAsia="lt-LT"/>
              </w:rPr>
              <w:t>p</w:t>
            </w:r>
            <w:r w:rsidRPr="0075612A">
              <w:rPr>
                <w:rFonts w:ascii="Segoe UI" w:hAnsi="Segoe UI" w:cs="Segoe UI"/>
                <w:b/>
                <w:sz w:val="20"/>
                <w:szCs w:val="20"/>
              </w:rPr>
              <w:t>rodukto patobulinimas</w:t>
            </w:r>
            <w:r w:rsidRPr="0075612A">
              <w:rPr>
                <w:rFonts w:ascii="Segoe UI" w:hAnsi="Segoe UI" w:cs="Segoe UI"/>
                <w:sz w:val="20"/>
                <w:szCs w:val="20"/>
              </w:rPr>
              <w:t xml:space="preserve"> – reikšmingi produkto techninių specifikacijų, medžiagų ir komponentų, įskaitant programinę įrangą, pakeitimai, lemiantys geresnį produkto funkcionalumą ar naudojimo patogumą</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11 balų;</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Naujas produktas</w:t>
            </w:r>
            <w:r w:rsidRPr="0075612A">
              <w:rPr>
                <w:rFonts w:ascii="Segoe UI" w:hAnsi="Segoe UI" w:cs="Segoe UI"/>
                <w:sz w:val="20"/>
                <w:szCs w:val="20"/>
              </w:rPr>
              <w:t xml:space="preserve"> – prekė ar paslauga, kurios charakteristikos ar panaudojimo galimybės  žymiai skiriasi nuo prekių ir paslaugų, kurias galima įsigyti </w:t>
            </w:r>
            <w:r w:rsidRPr="0075612A">
              <w:rPr>
                <w:rFonts w:ascii="Segoe UI" w:hAnsi="Segoe UI" w:cs="Segoe UI"/>
                <w:b/>
                <w:sz w:val="20"/>
                <w:szCs w:val="20"/>
              </w:rPr>
              <w:t>Europos rinkoje</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14 balų;</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Naujas produktas</w:t>
            </w:r>
            <w:r w:rsidRPr="0075612A">
              <w:rPr>
                <w:rFonts w:ascii="Segoe UI" w:hAnsi="Segoe UI" w:cs="Segoe UI"/>
                <w:sz w:val="20"/>
                <w:szCs w:val="20"/>
              </w:rPr>
              <w:t xml:space="preserve"> – prekė ar paslauga, kurios charakteristikos ar panaudojimo galimybės  žymiai skiriasi nuo prekių ir paslaugų, kurias galima įsigyti </w:t>
            </w:r>
            <w:r w:rsidRPr="0075612A">
              <w:rPr>
                <w:rFonts w:ascii="Segoe UI" w:hAnsi="Segoe UI" w:cs="Segoe UI"/>
                <w:b/>
                <w:sz w:val="20"/>
                <w:szCs w:val="20"/>
              </w:rPr>
              <w:t>pasaulinėje rinkoje</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17 balų;</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Gamybos technologijos patobulinimas</w:t>
            </w:r>
            <w:r w:rsidRPr="0075612A">
              <w:rPr>
                <w:rFonts w:ascii="Segoe UI" w:hAnsi="Segoe UI" w:cs="Segoe UI"/>
                <w:sz w:val="20"/>
                <w:szCs w:val="20"/>
              </w:rPr>
              <w:t xml:space="preserve"> – reikšmingas gamybos technologijos pakeitimas, skirtas gamybos efektyvumo padidinimui</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20 balų;</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Gamybos technologija, mažinanti gamybos kaštus</w:t>
            </w:r>
            <w:r w:rsidRPr="0075612A">
              <w:rPr>
                <w:rFonts w:ascii="Segoe UI" w:hAnsi="Segoe UI" w:cs="Segoe UI"/>
                <w:sz w:val="20"/>
                <w:szCs w:val="20"/>
              </w:rPr>
              <w:t xml:space="preserve"> – reikšmingas gamybos technologijos pakeitimas, skirtas sumažinti gamybos energetines, žaliavų ar amortizacines įrangos sąnaudas</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23 balai;</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Nauja gamybos technologija</w:t>
            </w:r>
            <w:r w:rsidRPr="0075612A">
              <w:rPr>
                <w:rFonts w:ascii="Segoe UI" w:hAnsi="Segoe UI" w:cs="Segoe UI"/>
                <w:sz w:val="20"/>
                <w:szCs w:val="20"/>
              </w:rPr>
              <w:t xml:space="preserve"> – technologija, atverianti naujas, iki šiol pramonėje nenaudotas produktų gamybos galimybes</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26 balai;</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hAnsi="Segoe UI" w:cs="Segoe UI"/>
                <w:b/>
                <w:sz w:val="20"/>
                <w:szCs w:val="20"/>
              </w:rPr>
              <w:t>Ateities technologijos</w:t>
            </w:r>
            <w:r w:rsidRPr="0075612A">
              <w:rPr>
                <w:rFonts w:ascii="Segoe UI" w:hAnsi="Segoe UI" w:cs="Segoe UI"/>
                <w:sz w:val="20"/>
                <w:szCs w:val="20"/>
              </w:rPr>
              <w:t xml:space="preserve"> – radikaliai naujos technologijos, kurios gimsta vykdant perspektyvinius, naujausių mokslinių ir technologinių krypčių tyrimus ir kurios gali pasitarnauti dar naujesnių visų pirma mokslinių tyrimų ir technologijų arba pramonės krypčių atsiradimui</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29 balai;</w:t>
            </w:r>
            <w:r w:rsidRPr="0075612A">
              <w:rPr>
                <w:rFonts w:ascii="Segoe UI" w:eastAsia="MS Mincho" w:hAnsi="Segoe UI" w:cs="Segoe UI"/>
                <w:bCs/>
                <w:sz w:val="20"/>
                <w:szCs w:val="20"/>
                <w:lang w:eastAsia="lt-LT"/>
              </w:rPr>
              <w:t xml:space="preserve"> </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
                <w:bCs/>
                <w:sz w:val="20"/>
                <w:szCs w:val="20"/>
                <w:lang w:eastAsia="lt-LT"/>
              </w:rPr>
            </w:pPr>
            <w:r w:rsidRPr="0075612A">
              <w:rPr>
                <w:rFonts w:ascii="Segoe UI" w:hAnsi="Segoe UI" w:cs="Segoe UI"/>
                <w:b/>
                <w:sz w:val="20"/>
                <w:szCs w:val="20"/>
              </w:rPr>
              <w:t>Proveržio (didelio poveikio) technologijos</w:t>
            </w:r>
            <w:r w:rsidRPr="0075612A">
              <w:rPr>
                <w:rFonts w:ascii="Segoe UI" w:hAnsi="Segoe UI" w:cs="Segoe UI"/>
                <w:sz w:val="20"/>
                <w:szCs w:val="20"/>
              </w:rPr>
              <w:t xml:space="preserve"> – technologijos ne tik įgalinančios naujų produktų kūrimą, tačiau tuo pačiu iššaukiančios pramonės modernizavimą ir naujus MTEP ir MTEP infrastruktūros poreikius (http://era.gv.at/directory/112). </w:t>
            </w:r>
            <w:r w:rsidRPr="0075612A">
              <w:rPr>
                <w:rFonts w:ascii="Segoe UI" w:hAnsi="Segoe UI" w:cs="Segoe UI"/>
                <w:sz w:val="20"/>
                <w:szCs w:val="20"/>
              </w:rPr>
              <w:lastRenderedPageBreak/>
              <w:t>Priskiriamos mikro- ir nanoelektronika, nanotechnologijos, fotonika, pažangiosios medžiagos, pramoninės biotechnologijos ir pažangiosios gamybos technologijos</w:t>
            </w:r>
            <w:r w:rsidRPr="0075612A">
              <w:rPr>
                <w:rFonts w:ascii="Segoe UI" w:eastAsia="MS Mincho" w:hAnsi="Segoe UI" w:cs="Segoe UI"/>
                <w:bCs/>
                <w:sz w:val="20"/>
                <w:szCs w:val="20"/>
                <w:lang w:eastAsia="lt-LT"/>
              </w:rPr>
              <w:t xml:space="preserve"> – </w:t>
            </w:r>
            <w:r w:rsidRPr="0075612A">
              <w:rPr>
                <w:rFonts w:ascii="Segoe UI" w:eastAsia="MS Mincho" w:hAnsi="Segoe UI" w:cs="Segoe UI"/>
                <w:b/>
                <w:bCs/>
                <w:sz w:val="20"/>
                <w:szCs w:val="20"/>
                <w:lang w:eastAsia="lt-LT"/>
              </w:rPr>
              <w:t>32 balai;</w:t>
            </w:r>
          </w:p>
          <w:p w:rsidR="0002776D" w:rsidRPr="0075612A" w:rsidRDefault="0002776D" w:rsidP="00FD32AD">
            <w:pPr>
              <w:widowControl w:val="0"/>
              <w:numPr>
                <w:ilvl w:val="0"/>
                <w:numId w:val="1"/>
              </w:numPr>
              <w:adjustRightInd w:val="0"/>
              <w:spacing w:after="0" w:line="240" w:lineRule="auto"/>
              <w:contextualSpacing/>
              <w:jc w:val="both"/>
              <w:textAlignment w:val="baseline"/>
              <w:rPr>
                <w:rFonts w:ascii="Segoe UI" w:eastAsia="MS Mincho" w:hAnsi="Segoe UI" w:cs="Segoe UI"/>
                <w:bCs/>
                <w:sz w:val="20"/>
                <w:szCs w:val="20"/>
                <w:lang w:eastAsia="lt-LT"/>
              </w:rPr>
            </w:pPr>
            <w:r w:rsidRPr="0075612A">
              <w:rPr>
                <w:rFonts w:ascii="Segoe UI" w:eastAsia="Times New Roman" w:hAnsi="Segoe UI" w:cs="Segoe UI"/>
                <w:b/>
                <w:bCs/>
                <w:sz w:val="20"/>
                <w:szCs w:val="20"/>
              </w:rPr>
              <w:t>Nauja mokslo šaka</w:t>
            </w:r>
            <w:r w:rsidRPr="0075612A">
              <w:rPr>
                <w:rFonts w:ascii="Segoe UI" w:eastAsia="Times New Roman" w:hAnsi="Segoe UI" w:cs="Segoe UI"/>
                <w:bCs/>
                <w:sz w:val="20"/>
                <w:szCs w:val="20"/>
              </w:rPr>
              <w:t xml:space="preserve"> – mokslo šaka, neįtraukta į mokslo krypčių ir šakų klasifikatorių, patvirtintą Lietuvos Respublikos švietimo ir mokslo ministro 2011 m. vasario 14 d. įsakymu Nr. V-231  „Dėl mokslo krypčių ir šakų patvirtinimo“ ar </w:t>
            </w:r>
            <w:r w:rsidRPr="0075612A">
              <w:rPr>
                <w:rFonts w:ascii="Segoe UI" w:eastAsia="Times New Roman" w:hAnsi="Segoe UI" w:cs="Segoe UI"/>
                <w:b/>
                <w:bCs/>
                <w:sz w:val="20"/>
                <w:szCs w:val="20"/>
              </w:rPr>
              <w:t>Nauja pramonės šaka</w:t>
            </w:r>
            <w:r w:rsidRPr="0075612A">
              <w:rPr>
                <w:rFonts w:ascii="Segoe UI" w:eastAsia="Times New Roman" w:hAnsi="Segoe UI" w:cs="Segoe UI"/>
                <w:bCs/>
                <w:sz w:val="20"/>
                <w:szCs w:val="20"/>
              </w:rPr>
              <w:t xml:space="preserve"> – pramonės šaka, neįtraukta į Ekonominės veiklos rūšių klasifikatorių, patvirtintą Lietuvos Respublikos Vyriausybės 1995 m. gegužės 17 d. nutarimu Nr. 696. – </w:t>
            </w:r>
            <w:r w:rsidRPr="0075612A">
              <w:rPr>
                <w:rFonts w:ascii="Segoe UI" w:eastAsia="Times New Roman" w:hAnsi="Segoe UI" w:cs="Segoe UI"/>
                <w:b/>
                <w:bCs/>
                <w:sz w:val="20"/>
                <w:szCs w:val="20"/>
              </w:rPr>
              <w:t>35 balai.</w:t>
            </w:r>
          </w:p>
          <w:p w:rsidR="0002776D" w:rsidRPr="0075612A" w:rsidRDefault="0002776D" w:rsidP="00605001">
            <w:pPr>
              <w:widowControl w:val="0"/>
              <w:adjustRightInd w:val="0"/>
              <w:spacing w:after="0" w:line="240" w:lineRule="auto"/>
              <w:contextualSpacing/>
              <w:jc w:val="both"/>
              <w:textAlignment w:val="baseline"/>
              <w:rPr>
                <w:rFonts w:ascii="Segoe UI" w:hAnsi="Segoe UI" w:cs="Segoe UI"/>
                <w:sz w:val="20"/>
                <w:szCs w:val="20"/>
              </w:rPr>
            </w:pPr>
            <w:r w:rsidRPr="0075612A">
              <w:rPr>
                <w:rFonts w:ascii="Segoe UI" w:eastAsia="Times New Roman" w:hAnsi="Segoe UI" w:cs="Segoe UI"/>
                <w:bCs/>
                <w:sz w:val="20"/>
                <w:szCs w:val="20"/>
                <w:lang w:eastAsia="lt-LT"/>
              </w:rPr>
              <w:t>Jeigu MTEP projektas skirtas kelių skirtingos žinių svarbos produktų/technologijų/mokslo ar pramonės šakos/verslo procesų sukūrimui, suteikiami numatyti balai, atsižvelgiant į didžiausios svarbos produktą/technologiją/mokslo ar pramonės šaką/verslo procesą.</w:t>
            </w:r>
          </w:p>
        </w:tc>
        <w:tc>
          <w:tcPr>
            <w:tcW w:w="8789" w:type="dxa"/>
          </w:tcPr>
          <w:p w:rsidR="0002776D" w:rsidRPr="0075612A" w:rsidRDefault="0002776D" w:rsidP="00452243">
            <w:pPr>
              <w:jc w:val="both"/>
              <w:rPr>
                <w:rFonts w:ascii="Segoe UI" w:hAnsi="Segoe UI" w:cs="Segoe UI"/>
                <w:sz w:val="20"/>
                <w:szCs w:val="20"/>
              </w:rPr>
            </w:pPr>
            <w:r w:rsidRPr="0075612A">
              <w:rPr>
                <w:rFonts w:ascii="Segoe UI" w:hAnsi="Segoe UI" w:cs="Segoe UI"/>
                <w:sz w:val="20"/>
                <w:szCs w:val="20"/>
              </w:rPr>
              <w:lastRenderedPageBreak/>
              <w:t>Manome, kad PFSA 4 punkte pateiktų vertinimo subkriterijų sąvokų aprašymai nėra pakankamai aiškūs ir projektų vertinimo metu sudarys sąlygas daugiaprasmiškumams ir subjektyviems in</w:t>
            </w:r>
            <w:r w:rsidR="00452243" w:rsidRPr="0075612A">
              <w:rPr>
                <w:rFonts w:ascii="Segoe UI" w:hAnsi="Segoe UI" w:cs="Segoe UI"/>
                <w:sz w:val="20"/>
                <w:szCs w:val="20"/>
              </w:rPr>
              <w:t>terpretavimams priimant sprendim</w:t>
            </w:r>
            <w:r w:rsidRPr="0075612A">
              <w:rPr>
                <w:rFonts w:ascii="Segoe UI" w:hAnsi="Segoe UI" w:cs="Segoe UI"/>
                <w:sz w:val="20"/>
                <w:szCs w:val="20"/>
              </w:rPr>
              <w:t>us, kiek balų skirti vienam ar kitam projektui. Pavyzdžiui:</w:t>
            </w:r>
          </w:p>
          <w:p w:rsidR="0002776D" w:rsidRPr="0075612A" w:rsidRDefault="0002776D" w:rsidP="00452243">
            <w:pPr>
              <w:pStyle w:val="Sraopastraipa"/>
              <w:numPr>
                <w:ilvl w:val="0"/>
                <w:numId w:val="2"/>
              </w:numPr>
              <w:jc w:val="both"/>
              <w:rPr>
                <w:rFonts w:ascii="Segoe UI" w:hAnsi="Segoe UI" w:cs="Segoe UI"/>
                <w:sz w:val="20"/>
                <w:szCs w:val="20"/>
              </w:rPr>
            </w:pPr>
            <w:r w:rsidRPr="0075612A">
              <w:rPr>
                <w:rFonts w:ascii="Segoe UI" w:hAnsi="Segoe UI" w:cs="Segoe UI"/>
                <w:sz w:val="20"/>
                <w:szCs w:val="20"/>
              </w:rPr>
              <w:t>Vertinant pagal 1-4 naujumo svarbos tipus, nėra pakankamai aišku kuo skiriasi:  “reikšmingi &lt;…&gt; pakeitimai, lemiantys geresnį produkto funkcionalumą ar naudojimo patogumą” nuo “charakteristikos ar panaudojimo galimybės žymiai skiriasi“</w:t>
            </w:r>
            <w:r w:rsidR="00452243" w:rsidRPr="0075612A">
              <w:rPr>
                <w:rFonts w:ascii="Segoe UI" w:hAnsi="Segoe UI" w:cs="Segoe UI"/>
                <w:sz w:val="20"/>
                <w:szCs w:val="20"/>
              </w:rPr>
              <w:t>;</w:t>
            </w:r>
          </w:p>
          <w:p w:rsidR="0002776D" w:rsidRPr="0075612A" w:rsidRDefault="0002776D" w:rsidP="00452243">
            <w:pPr>
              <w:pStyle w:val="Sraopastraipa"/>
              <w:numPr>
                <w:ilvl w:val="0"/>
                <w:numId w:val="2"/>
              </w:numPr>
              <w:jc w:val="both"/>
              <w:rPr>
                <w:rFonts w:ascii="Segoe UI" w:hAnsi="Segoe UI" w:cs="Segoe UI"/>
                <w:sz w:val="20"/>
                <w:szCs w:val="20"/>
              </w:rPr>
            </w:pPr>
            <w:r w:rsidRPr="0075612A">
              <w:rPr>
                <w:rFonts w:ascii="Segoe UI" w:hAnsi="Segoe UI" w:cs="Segoe UI"/>
                <w:sz w:val="20"/>
                <w:szCs w:val="20"/>
              </w:rPr>
              <w:t>Vertinant pagal 1-7 naujumo svarbos tipus, nėra pakankamai aišku</w:t>
            </w:r>
            <w:r w:rsidR="00CB04C6" w:rsidRPr="0075612A">
              <w:rPr>
                <w:rFonts w:ascii="Segoe UI" w:hAnsi="Segoe UI" w:cs="Segoe UI"/>
                <w:sz w:val="20"/>
                <w:szCs w:val="20"/>
              </w:rPr>
              <w:t>,</w:t>
            </w:r>
            <w:r w:rsidRPr="0075612A">
              <w:rPr>
                <w:rFonts w:ascii="Segoe UI" w:hAnsi="Segoe UI" w:cs="Segoe UI"/>
                <w:sz w:val="20"/>
                <w:szCs w:val="20"/>
              </w:rPr>
              <w:t xml:space="preserve"> kuriam naujumo svarbos tipui bus priskirti</w:t>
            </w:r>
            <w:r w:rsidR="00CB04C6" w:rsidRPr="0075612A">
              <w:rPr>
                <w:rFonts w:ascii="Segoe UI" w:hAnsi="Segoe UI" w:cs="Segoe UI"/>
                <w:sz w:val="20"/>
                <w:szCs w:val="20"/>
              </w:rPr>
              <w:t>ni tokie MTEP rezultatai kaip: „</w:t>
            </w:r>
            <w:r w:rsidRPr="0075612A">
              <w:rPr>
                <w:rFonts w:ascii="Segoe UI" w:hAnsi="Segoe UI" w:cs="Segoe UI"/>
                <w:sz w:val="20"/>
                <w:szCs w:val="20"/>
              </w:rPr>
              <w:t>vadybos metodas“, „gamybos organizavimo metodas (pvz. LEAN analogas)“, „mokymo metodas“, „kūrybiškumo formavimo metodas“ ir pan.</w:t>
            </w:r>
            <w:r w:rsidR="00CB04C6" w:rsidRPr="0075612A">
              <w:rPr>
                <w:rFonts w:ascii="Segoe UI" w:hAnsi="Segoe UI" w:cs="Segoe UI"/>
                <w:sz w:val="20"/>
                <w:szCs w:val="20"/>
              </w:rPr>
              <w:t>,</w:t>
            </w:r>
            <w:r w:rsidRPr="0075612A">
              <w:rPr>
                <w:rFonts w:ascii="Segoe UI" w:hAnsi="Segoe UI" w:cs="Segoe UI"/>
                <w:sz w:val="20"/>
                <w:szCs w:val="20"/>
              </w:rPr>
              <w:t xml:space="preserve"> nes </w:t>
            </w:r>
            <w:r w:rsidR="00CB04C6" w:rsidRPr="0075612A">
              <w:rPr>
                <w:rFonts w:ascii="Segoe UI" w:hAnsi="Segoe UI" w:cs="Segoe UI"/>
                <w:sz w:val="20"/>
                <w:szCs w:val="20"/>
              </w:rPr>
              <w:t>neaišku</w:t>
            </w:r>
            <w:r w:rsidRPr="0075612A">
              <w:rPr>
                <w:rFonts w:ascii="Segoe UI" w:hAnsi="Segoe UI" w:cs="Segoe UI"/>
                <w:sz w:val="20"/>
                <w:szCs w:val="20"/>
              </w:rPr>
              <w:t>, ar tai bus traktuojama kaip „technologijos“, ar kaip „produktai“. PFSA 4 punkte pateik</w:t>
            </w:r>
            <w:r w:rsidR="00CB04C6" w:rsidRPr="0075612A">
              <w:rPr>
                <w:rFonts w:ascii="Segoe UI" w:hAnsi="Segoe UI" w:cs="Segoe UI"/>
                <w:sz w:val="20"/>
                <w:szCs w:val="20"/>
              </w:rPr>
              <w:t>i</w:t>
            </w:r>
            <w:r w:rsidRPr="0075612A">
              <w:rPr>
                <w:rFonts w:ascii="Segoe UI" w:hAnsi="Segoe UI" w:cs="Segoe UI"/>
                <w:sz w:val="20"/>
                <w:szCs w:val="20"/>
              </w:rPr>
              <w:t>amos sąvokos: “gamybos technologija”, “technologija” ir “produktas” referuoja viena į kitą.</w:t>
            </w:r>
          </w:p>
          <w:p w:rsidR="0002776D" w:rsidRPr="0075612A" w:rsidRDefault="0002776D" w:rsidP="00452243">
            <w:pPr>
              <w:pStyle w:val="Sraopastraipa"/>
              <w:numPr>
                <w:ilvl w:val="0"/>
                <w:numId w:val="2"/>
              </w:numPr>
              <w:jc w:val="both"/>
              <w:rPr>
                <w:rFonts w:ascii="Segoe UI" w:hAnsi="Segoe UI" w:cs="Segoe UI"/>
                <w:sz w:val="20"/>
                <w:szCs w:val="20"/>
              </w:rPr>
            </w:pPr>
            <w:r w:rsidRPr="0075612A">
              <w:rPr>
                <w:rFonts w:ascii="Segoe UI" w:hAnsi="Segoe UI" w:cs="Segoe UI"/>
                <w:sz w:val="20"/>
                <w:szCs w:val="20"/>
              </w:rPr>
              <w:t>Vertinant pagal 5-6 naujumo svarbos tipus, nėra pakankamai aišku</w:t>
            </w:r>
            <w:r w:rsidR="00CB04C6" w:rsidRPr="0075612A">
              <w:rPr>
                <w:rFonts w:ascii="Segoe UI" w:hAnsi="Segoe UI" w:cs="Segoe UI"/>
                <w:sz w:val="20"/>
                <w:szCs w:val="20"/>
              </w:rPr>
              <w:t>,</w:t>
            </w:r>
            <w:r w:rsidRPr="0075612A">
              <w:rPr>
                <w:rFonts w:ascii="Segoe UI" w:hAnsi="Segoe UI" w:cs="Segoe UI"/>
                <w:sz w:val="20"/>
                <w:szCs w:val="20"/>
              </w:rPr>
              <w:t xml:space="preserve"> kokiomis dimensijomis bus m</w:t>
            </w:r>
            <w:r w:rsidR="00CB04C6" w:rsidRPr="0075612A">
              <w:rPr>
                <w:rFonts w:ascii="Segoe UI" w:hAnsi="Segoe UI" w:cs="Segoe UI"/>
                <w:sz w:val="20"/>
                <w:szCs w:val="20"/>
              </w:rPr>
              <w:t>atuojamas “gamybos efektyvumas”</w:t>
            </w:r>
            <w:r w:rsidRPr="0075612A">
              <w:rPr>
                <w:rFonts w:ascii="Segoe UI" w:hAnsi="Segoe UI" w:cs="Segoe UI"/>
                <w:sz w:val="20"/>
                <w:szCs w:val="20"/>
              </w:rPr>
              <w:t xml:space="preserve"> ir kiek tai koreliuos su  “sumaž</w:t>
            </w:r>
            <w:r w:rsidR="00CB04C6" w:rsidRPr="0075612A">
              <w:rPr>
                <w:rFonts w:ascii="Segoe UI" w:hAnsi="Segoe UI" w:cs="Segoe UI"/>
                <w:sz w:val="20"/>
                <w:szCs w:val="20"/>
              </w:rPr>
              <w:t>inimu gamybos &lt;…&gt; są</w:t>
            </w:r>
            <w:r w:rsidRPr="0075612A">
              <w:rPr>
                <w:rFonts w:ascii="Segoe UI" w:hAnsi="Segoe UI" w:cs="Segoe UI"/>
                <w:sz w:val="20"/>
                <w:szCs w:val="20"/>
              </w:rPr>
              <w:t>naudų”.</w:t>
            </w:r>
          </w:p>
          <w:p w:rsidR="0002776D" w:rsidRPr="0075612A" w:rsidRDefault="0002776D" w:rsidP="00452243">
            <w:pPr>
              <w:pStyle w:val="Sraopastraipa"/>
              <w:numPr>
                <w:ilvl w:val="0"/>
                <w:numId w:val="2"/>
              </w:numPr>
              <w:jc w:val="both"/>
              <w:rPr>
                <w:rFonts w:ascii="Segoe UI" w:hAnsi="Segoe UI" w:cs="Segoe UI"/>
                <w:sz w:val="20"/>
                <w:szCs w:val="20"/>
              </w:rPr>
            </w:pPr>
            <w:r w:rsidRPr="0075612A">
              <w:rPr>
                <w:rFonts w:ascii="Segoe UI" w:hAnsi="Segoe UI" w:cs="Segoe UI"/>
                <w:sz w:val="20"/>
                <w:szCs w:val="20"/>
              </w:rPr>
              <w:t>Vertinant pagal 10 kriterijų nėra aišku, kokios kompetetingos institucijos/organizacijos s</w:t>
            </w:r>
            <w:r w:rsidR="00CB04C6" w:rsidRPr="0075612A">
              <w:rPr>
                <w:rFonts w:ascii="Segoe UI" w:hAnsi="Segoe UI" w:cs="Segoe UI"/>
                <w:sz w:val="20"/>
                <w:szCs w:val="20"/>
              </w:rPr>
              <w:t>p</w:t>
            </w:r>
            <w:r w:rsidRPr="0075612A">
              <w:rPr>
                <w:rFonts w:ascii="Segoe UI" w:hAnsi="Segoe UI" w:cs="Segoe UI"/>
                <w:sz w:val="20"/>
                <w:szCs w:val="20"/>
              </w:rPr>
              <w:t>rendimas gali būti traktuojamas kaip pagrindas vienarei</w:t>
            </w:r>
            <w:r w:rsidR="00CB04C6" w:rsidRPr="0075612A">
              <w:rPr>
                <w:rFonts w:ascii="Segoe UI" w:hAnsi="Segoe UI" w:cs="Segoe UI"/>
                <w:sz w:val="20"/>
                <w:szCs w:val="20"/>
              </w:rPr>
              <w:t>k</w:t>
            </w:r>
            <w:r w:rsidRPr="0075612A">
              <w:rPr>
                <w:rFonts w:ascii="Segoe UI" w:hAnsi="Segoe UI" w:cs="Segoe UI"/>
                <w:sz w:val="20"/>
                <w:szCs w:val="20"/>
              </w:rPr>
              <w:t>šmiškai spręsti n</w:t>
            </w:r>
            <w:r w:rsidR="00CB04C6" w:rsidRPr="0075612A">
              <w:rPr>
                <w:rFonts w:ascii="Segoe UI" w:hAnsi="Segoe UI" w:cs="Segoe UI"/>
                <w:sz w:val="20"/>
                <w:szCs w:val="20"/>
              </w:rPr>
              <w:t>aujos mokslo šakos bei</w:t>
            </w:r>
            <w:r w:rsidRPr="0075612A">
              <w:rPr>
                <w:rFonts w:ascii="Segoe UI" w:hAnsi="Segoe UI" w:cs="Segoe UI"/>
                <w:sz w:val="20"/>
                <w:szCs w:val="20"/>
              </w:rPr>
              <w:t xml:space="preserve"> pramonė</w:t>
            </w:r>
            <w:r w:rsidR="00CB04C6" w:rsidRPr="0075612A">
              <w:rPr>
                <w:rFonts w:ascii="Segoe UI" w:hAnsi="Segoe UI" w:cs="Segoe UI"/>
                <w:sz w:val="20"/>
                <w:szCs w:val="20"/>
              </w:rPr>
              <w:t>s šakos atsiradimą</w:t>
            </w:r>
            <w:r w:rsidRPr="0075612A">
              <w:rPr>
                <w:rFonts w:ascii="Segoe UI" w:hAnsi="Segoe UI" w:cs="Segoe UI"/>
                <w:sz w:val="20"/>
                <w:szCs w:val="20"/>
              </w:rPr>
              <w:t xml:space="preserve"> ir būtinumą papildyti atitinkamus dokumentus, kurie savo ru</w:t>
            </w:r>
            <w:r w:rsidR="00CB04C6" w:rsidRPr="0075612A">
              <w:rPr>
                <w:rFonts w:ascii="Segoe UI" w:hAnsi="Segoe UI" w:cs="Segoe UI"/>
                <w:sz w:val="20"/>
                <w:szCs w:val="20"/>
              </w:rPr>
              <w:t>o</w:t>
            </w:r>
            <w:r w:rsidRPr="0075612A">
              <w:rPr>
                <w:rFonts w:ascii="Segoe UI" w:hAnsi="Segoe UI" w:cs="Segoe UI"/>
                <w:sz w:val="20"/>
                <w:szCs w:val="20"/>
              </w:rPr>
              <w:t>žtu turi būti suderinami su EK reglamentais ir kitais tarptautiniais susitarimais (pvz. OECD)</w:t>
            </w:r>
            <w:r w:rsidR="00CB04C6" w:rsidRPr="0075612A">
              <w:rPr>
                <w:rFonts w:ascii="Segoe UI" w:hAnsi="Segoe UI" w:cs="Segoe UI"/>
                <w:sz w:val="20"/>
                <w:szCs w:val="20"/>
              </w:rPr>
              <w:t>.</w:t>
            </w:r>
          </w:p>
          <w:p w:rsidR="0002776D" w:rsidRPr="0075612A" w:rsidRDefault="0002776D" w:rsidP="00452243">
            <w:pPr>
              <w:jc w:val="both"/>
              <w:rPr>
                <w:rFonts w:ascii="Segoe UI" w:hAnsi="Segoe UI" w:cs="Segoe UI"/>
                <w:b/>
                <w:sz w:val="20"/>
                <w:szCs w:val="20"/>
              </w:rPr>
            </w:pPr>
            <w:r w:rsidRPr="0075612A">
              <w:rPr>
                <w:rFonts w:ascii="Segoe UI" w:hAnsi="Segoe UI" w:cs="Segoe UI"/>
                <w:b/>
                <w:sz w:val="20"/>
                <w:szCs w:val="20"/>
              </w:rPr>
              <w:t>Prašome patikslinti kriterijų (jų savokų) aprašymus, kad kokybinio vertinimo metu būtų galima efektyviai įgyvendinti nešališkumo, objektyvumo ir kitus principus.</w:t>
            </w:r>
          </w:p>
          <w:p w:rsidR="0002776D" w:rsidRPr="0075612A" w:rsidRDefault="0002776D" w:rsidP="00452243">
            <w:p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Manome, kad nuostata</w:t>
            </w:r>
            <w:r w:rsidR="00CB04C6" w:rsidRPr="0075612A">
              <w:rPr>
                <w:rFonts w:ascii="Segoe UI" w:eastAsia="Times New Roman" w:hAnsi="Segoe UI" w:cs="Segoe UI"/>
                <w:bCs/>
                <w:sz w:val="20"/>
                <w:szCs w:val="20"/>
                <w:lang w:eastAsia="lt-LT"/>
              </w:rPr>
              <w:t>,</w:t>
            </w:r>
            <w:r w:rsidRPr="0075612A">
              <w:rPr>
                <w:rFonts w:ascii="Segoe UI" w:eastAsia="Times New Roman" w:hAnsi="Segoe UI" w:cs="Segoe UI"/>
                <w:bCs/>
                <w:sz w:val="20"/>
                <w:szCs w:val="20"/>
                <w:lang w:eastAsia="lt-LT"/>
              </w:rPr>
              <w:t xml:space="preserve"> numatanti</w:t>
            </w:r>
            <w:r w:rsidR="00CB04C6" w:rsidRPr="0075612A">
              <w:rPr>
                <w:rFonts w:ascii="Segoe UI" w:eastAsia="Times New Roman" w:hAnsi="Segoe UI" w:cs="Segoe UI"/>
                <w:bCs/>
                <w:sz w:val="20"/>
                <w:szCs w:val="20"/>
                <w:lang w:eastAsia="lt-LT"/>
              </w:rPr>
              <w:t xml:space="preserve"> jog </w:t>
            </w:r>
            <w:r w:rsidRPr="0075612A">
              <w:rPr>
                <w:rFonts w:ascii="Segoe UI" w:eastAsia="Times New Roman" w:hAnsi="Segoe UI" w:cs="Segoe UI"/>
                <w:bCs/>
                <w:sz w:val="20"/>
                <w:szCs w:val="20"/>
                <w:lang w:eastAsia="lt-LT"/>
              </w:rPr>
              <w:t>„</w:t>
            </w:r>
            <w:r w:rsidR="00CB04C6" w:rsidRPr="0075612A">
              <w:rPr>
                <w:rFonts w:ascii="Segoe UI" w:eastAsia="Times New Roman" w:hAnsi="Segoe UI" w:cs="Segoe UI"/>
                <w:bCs/>
                <w:sz w:val="20"/>
                <w:szCs w:val="20"/>
                <w:lang w:eastAsia="lt-LT"/>
              </w:rPr>
              <w:t>j</w:t>
            </w:r>
            <w:r w:rsidRPr="0075612A">
              <w:rPr>
                <w:rFonts w:ascii="Segoe UI" w:eastAsia="Times New Roman" w:hAnsi="Segoe UI" w:cs="Segoe UI"/>
                <w:bCs/>
                <w:sz w:val="20"/>
                <w:szCs w:val="20"/>
                <w:lang w:eastAsia="lt-LT"/>
              </w:rPr>
              <w:t>eigu MTEP projektas skirtas kelių skirtingos žinių svarbos produktų/technologijų/mokslo ar pramonės šakos/verslo procesų sukūrimui, suteikiami numatyti balai, atsižvelgiant į didžiausios svarbos produktą/technologiją/mokslo ar pramonės šaką/verslo procesą“</w:t>
            </w:r>
            <w:r w:rsidR="00CB04C6" w:rsidRPr="0075612A">
              <w:rPr>
                <w:rFonts w:ascii="Segoe UI" w:eastAsia="Times New Roman" w:hAnsi="Segoe UI" w:cs="Segoe UI"/>
                <w:bCs/>
                <w:sz w:val="20"/>
                <w:szCs w:val="20"/>
                <w:lang w:eastAsia="lt-LT"/>
              </w:rPr>
              <w:t>,</w:t>
            </w:r>
            <w:r w:rsidRPr="0075612A">
              <w:rPr>
                <w:rFonts w:ascii="Segoe UI" w:eastAsia="Times New Roman" w:hAnsi="Segoe UI" w:cs="Segoe UI"/>
                <w:bCs/>
                <w:sz w:val="20"/>
                <w:szCs w:val="20"/>
                <w:lang w:eastAsia="lt-LT"/>
              </w:rPr>
              <w:t xml:space="preserve"> nekuria paskatų pareiškėjams efektyviai investuoti gauna</w:t>
            </w:r>
            <w:r w:rsidR="00CB04C6" w:rsidRPr="0075612A">
              <w:rPr>
                <w:rFonts w:ascii="Segoe UI" w:eastAsia="Times New Roman" w:hAnsi="Segoe UI" w:cs="Segoe UI"/>
                <w:bCs/>
                <w:sz w:val="20"/>
                <w:szCs w:val="20"/>
                <w:lang w:eastAsia="lt-LT"/>
              </w:rPr>
              <w:t>mas lėšas, bei kuria prielaidas „</w:t>
            </w:r>
            <w:r w:rsidRPr="0075612A">
              <w:rPr>
                <w:rFonts w:ascii="Segoe UI" w:eastAsia="Times New Roman" w:hAnsi="Segoe UI" w:cs="Segoe UI"/>
                <w:bCs/>
                <w:sz w:val="20"/>
                <w:szCs w:val="20"/>
                <w:lang w:eastAsia="lt-LT"/>
              </w:rPr>
              <w:t>paslėpti“ veiklos neefektyvumą, pavyzdžiui:</w:t>
            </w:r>
          </w:p>
          <w:p w:rsidR="0002776D" w:rsidRPr="0075612A" w:rsidRDefault="0002776D" w:rsidP="00452243">
            <w:pPr>
              <w:pStyle w:val="Sraopastraipa"/>
              <w:numPr>
                <w:ilvl w:val="0"/>
                <w:numId w:val="3"/>
              </w:num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Projektas „A“</w:t>
            </w:r>
            <w:r w:rsidR="00CB04C6" w:rsidRPr="0075612A">
              <w:rPr>
                <w:rFonts w:ascii="Segoe UI" w:eastAsia="Times New Roman" w:hAnsi="Segoe UI" w:cs="Segoe UI"/>
                <w:bCs/>
                <w:sz w:val="20"/>
                <w:szCs w:val="20"/>
                <w:lang w:eastAsia="lt-LT"/>
              </w:rPr>
              <w:t>,</w:t>
            </w:r>
            <w:r w:rsidRPr="0075612A">
              <w:rPr>
                <w:rFonts w:ascii="Segoe UI" w:eastAsia="Times New Roman" w:hAnsi="Segoe UI" w:cs="Segoe UI"/>
                <w:bCs/>
                <w:sz w:val="20"/>
                <w:szCs w:val="20"/>
                <w:lang w:eastAsia="lt-LT"/>
              </w:rPr>
              <w:t xml:space="preserve"> kurio metu kuriama </w:t>
            </w:r>
            <w:r w:rsidR="00CB04C6" w:rsidRPr="0075612A">
              <w:rPr>
                <w:rFonts w:ascii="Segoe UI" w:eastAsia="Times New Roman" w:hAnsi="Segoe UI" w:cs="Segoe UI"/>
                <w:bCs/>
                <w:sz w:val="20"/>
                <w:szCs w:val="20"/>
                <w:lang w:eastAsia="lt-LT"/>
              </w:rPr>
              <w:t>viena</w:t>
            </w:r>
            <w:r w:rsidRPr="0075612A">
              <w:rPr>
                <w:rFonts w:ascii="Segoe UI" w:eastAsia="Times New Roman" w:hAnsi="Segoe UI" w:cs="Segoe UI"/>
                <w:bCs/>
                <w:sz w:val="20"/>
                <w:szCs w:val="20"/>
                <w:lang w:eastAsia="lt-LT"/>
              </w:rPr>
              <w:t xml:space="preserve"> „</w:t>
            </w:r>
            <w:r w:rsidRPr="0075612A">
              <w:rPr>
                <w:rFonts w:ascii="Segoe UI" w:hAnsi="Segoe UI" w:cs="Segoe UI"/>
                <w:sz w:val="20"/>
                <w:szCs w:val="20"/>
              </w:rPr>
              <w:t>Nauja gamybos technologija“ ir</w:t>
            </w:r>
            <w:r w:rsidR="00CB04C6" w:rsidRPr="0075612A">
              <w:rPr>
                <w:rFonts w:ascii="Segoe UI" w:hAnsi="Segoe UI" w:cs="Segoe UI"/>
                <w:sz w:val="20"/>
                <w:szCs w:val="20"/>
              </w:rPr>
              <w:t xml:space="preserve"> du</w:t>
            </w:r>
            <w:r w:rsidRPr="0075612A">
              <w:rPr>
                <w:rFonts w:ascii="Segoe UI" w:hAnsi="Segoe UI" w:cs="Segoe UI"/>
                <w:sz w:val="20"/>
                <w:szCs w:val="20"/>
              </w:rPr>
              <w:t xml:space="preserve"> „</w:t>
            </w:r>
            <w:r w:rsidRPr="0075612A">
              <w:rPr>
                <w:rFonts w:ascii="Segoe UI" w:eastAsia="MS Mincho" w:hAnsi="Segoe UI" w:cs="Segoe UI"/>
                <w:bCs/>
                <w:sz w:val="20"/>
                <w:szCs w:val="20"/>
                <w:lang w:eastAsia="lt-LT"/>
              </w:rPr>
              <w:t>Europos rinkai patobulinti p</w:t>
            </w:r>
            <w:r w:rsidR="00CB04C6" w:rsidRPr="0075612A">
              <w:rPr>
                <w:rFonts w:ascii="Segoe UI" w:eastAsia="MS Mincho" w:hAnsi="Segoe UI" w:cs="Segoe UI"/>
                <w:bCs/>
                <w:sz w:val="20"/>
                <w:szCs w:val="20"/>
                <w:lang w:eastAsia="lt-LT"/>
              </w:rPr>
              <w:t>roduktai“</w:t>
            </w:r>
            <w:r w:rsidRPr="0075612A">
              <w:rPr>
                <w:rFonts w:ascii="Segoe UI" w:eastAsia="MS Mincho" w:hAnsi="Segoe UI" w:cs="Segoe UI"/>
                <w:bCs/>
                <w:sz w:val="20"/>
                <w:szCs w:val="20"/>
                <w:lang w:eastAsia="lt-LT"/>
              </w:rPr>
              <w:t xml:space="preserve"> ir kurio vertė 100000 EUR, bus įvertintas 26 balais;</w:t>
            </w:r>
          </w:p>
          <w:p w:rsidR="0002776D" w:rsidRPr="0075612A" w:rsidRDefault="00CB04C6" w:rsidP="00452243">
            <w:pPr>
              <w:pStyle w:val="Sraopastraipa"/>
              <w:numPr>
                <w:ilvl w:val="0"/>
                <w:numId w:val="3"/>
              </w:num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Projektas „B“ kurio metu kuriamos</w:t>
            </w:r>
            <w:r w:rsidR="0002776D" w:rsidRPr="0075612A">
              <w:rPr>
                <w:rFonts w:ascii="Segoe UI" w:eastAsia="Times New Roman" w:hAnsi="Segoe UI" w:cs="Segoe UI"/>
                <w:bCs/>
                <w:sz w:val="20"/>
                <w:szCs w:val="20"/>
                <w:lang w:eastAsia="lt-LT"/>
              </w:rPr>
              <w:t xml:space="preserve"> </w:t>
            </w:r>
            <w:r w:rsidRPr="0075612A">
              <w:rPr>
                <w:rFonts w:ascii="Segoe UI" w:eastAsia="Times New Roman" w:hAnsi="Segoe UI" w:cs="Segoe UI"/>
                <w:bCs/>
                <w:sz w:val="20"/>
                <w:szCs w:val="20"/>
                <w:lang w:eastAsia="lt-LT"/>
              </w:rPr>
              <w:t>trys</w:t>
            </w:r>
            <w:r w:rsidR="0002776D" w:rsidRPr="0075612A">
              <w:rPr>
                <w:rFonts w:ascii="Segoe UI" w:eastAsia="Times New Roman" w:hAnsi="Segoe UI" w:cs="Segoe UI"/>
                <w:bCs/>
                <w:sz w:val="20"/>
                <w:szCs w:val="20"/>
                <w:lang w:eastAsia="lt-LT"/>
              </w:rPr>
              <w:t xml:space="preserve"> „</w:t>
            </w:r>
            <w:r w:rsidR="0002776D" w:rsidRPr="0075612A">
              <w:rPr>
                <w:rFonts w:ascii="Segoe UI" w:hAnsi="Segoe UI" w:cs="Segoe UI"/>
                <w:sz w:val="20"/>
                <w:szCs w:val="20"/>
              </w:rPr>
              <w:t xml:space="preserve">Naujos gamybos technologijos“ </w:t>
            </w:r>
            <w:r w:rsidR="0002776D" w:rsidRPr="0075612A">
              <w:rPr>
                <w:rFonts w:ascii="Segoe UI" w:eastAsia="MS Mincho" w:hAnsi="Segoe UI" w:cs="Segoe UI"/>
                <w:bCs/>
                <w:sz w:val="20"/>
                <w:szCs w:val="20"/>
                <w:lang w:eastAsia="lt-LT"/>
              </w:rPr>
              <w:t xml:space="preserve"> ir kurio vertė 100000 EUR bus įvertintas 26 balais.</w:t>
            </w:r>
          </w:p>
          <w:p w:rsidR="0002776D" w:rsidRPr="0075612A" w:rsidRDefault="0002776D" w:rsidP="00452243">
            <w:pPr>
              <w:jc w:val="both"/>
              <w:rPr>
                <w:rFonts w:ascii="Segoe UI" w:eastAsia="Times New Roman" w:hAnsi="Segoe UI" w:cs="Segoe UI"/>
                <w:bCs/>
                <w:sz w:val="20"/>
                <w:szCs w:val="20"/>
                <w:lang w:eastAsia="lt-LT"/>
              </w:rPr>
            </w:pPr>
            <w:r w:rsidRPr="0075612A">
              <w:rPr>
                <w:rFonts w:ascii="Segoe UI" w:eastAsia="Times New Roman" w:hAnsi="Segoe UI" w:cs="Segoe UI"/>
                <w:b/>
                <w:bCs/>
                <w:sz w:val="20"/>
                <w:szCs w:val="20"/>
                <w:lang w:eastAsia="lt-LT"/>
              </w:rPr>
              <w:lastRenderedPageBreak/>
              <w:t xml:space="preserve">Siūlome taikyti svertinį vertinimo metodą, kad rezultatų naujumas būtų vertinamas proporcingai kuriamų produktų skaičiui ir jų naujumui. </w:t>
            </w:r>
            <w:r w:rsidRPr="0075612A">
              <w:rPr>
                <w:rFonts w:ascii="Segoe UI" w:eastAsia="Times New Roman" w:hAnsi="Segoe UI" w:cs="Segoe UI"/>
                <w:bCs/>
                <w:sz w:val="20"/>
                <w:szCs w:val="20"/>
                <w:lang w:eastAsia="lt-LT"/>
              </w:rPr>
              <w:t>Manome, kad tai tiesiogiai prisidėtų prie Priemonės tikslo – tiesiogiai skatintų mokslo ir studijų institucijas vykdyti MTEP veiklas, turinčias komercinį potencialą</w:t>
            </w:r>
            <w:r w:rsidR="00CB04C6" w:rsidRPr="0075612A">
              <w:rPr>
                <w:rFonts w:ascii="Segoe UI" w:eastAsia="Times New Roman" w:hAnsi="Segoe UI" w:cs="Segoe UI"/>
                <w:bCs/>
                <w:sz w:val="20"/>
                <w:szCs w:val="20"/>
                <w:lang w:eastAsia="lt-LT"/>
              </w:rPr>
              <w:t>.</w:t>
            </w:r>
          </w:p>
          <w:p w:rsidR="0002776D" w:rsidRPr="0075612A" w:rsidRDefault="0002776D" w:rsidP="00452243">
            <w:p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Mūsų pateikto pavyzdžio atveju būtų:</w:t>
            </w:r>
          </w:p>
          <w:p w:rsidR="0002776D" w:rsidRPr="0075612A" w:rsidRDefault="0002776D" w:rsidP="00452243">
            <w:pPr>
              <w:pStyle w:val="Sraopastraipa"/>
              <w:numPr>
                <w:ilvl w:val="0"/>
                <w:numId w:val="3"/>
              </w:numPr>
              <w:jc w:val="both"/>
              <w:rPr>
                <w:rFonts w:ascii="Segoe UI" w:eastAsia="Times New Roman" w:hAnsi="Segoe UI" w:cs="Segoe UI"/>
                <w:bCs/>
                <w:sz w:val="20"/>
                <w:szCs w:val="20"/>
                <w:lang w:eastAsia="lt-LT"/>
              </w:rPr>
            </w:pPr>
            <w:r w:rsidRPr="0075612A">
              <w:rPr>
                <w:rFonts w:ascii="Segoe UI" w:eastAsia="Times New Roman" w:hAnsi="Segoe UI" w:cs="Segoe UI"/>
                <w:bCs/>
                <w:sz w:val="20"/>
                <w:szCs w:val="20"/>
                <w:lang w:eastAsia="lt-LT"/>
              </w:rPr>
              <w:t>Projektas „A“: (1*26 + 2*8)/3 = 14 balų</w:t>
            </w:r>
          </w:p>
          <w:p w:rsidR="0002776D" w:rsidRPr="0075612A" w:rsidRDefault="0002776D" w:rsidP="00452243">
            <w:pPr>
              <w:pStyle w:val="Sraopastraipa"/>
              <w:numPr>
                <w:ilvl w:val="0"/>
                <w:numId w:val="3"/>
              </w:numPr>
              <w:jc w:val="both"/>
              <w:rPr>
                <w:rFonts w:ascii="Segoe UI" w:hAnsi="Segoe UI" w:cs="Segoe UI"/>
                <w:sz w:val="20"/>
                <w:szCs w:val="20"/>
              </w:rPr>
            </w:pPr>
            <w:r w:rsidRPr="0075612A">
              <w:rPr>
                <w:rFonts w:ascii="Segoe UI" w:eastAsia="Times New Roman" w:hAnsi="Segoe UI" w:cs="Segoe UI"/>
                <w:bCs/>
                <w:sz w:val="20"/>
                <w:szCs w:val="20"/>
                <w:lang w:eastAsia="lt-LT"/>
              </w:rPr>
              <w:t>Projektas „B“: (3*26)/3 = 26 balai</w:t>
            </w:r>
          </w:p>
        </w:tc>
      </w:tr>
      <w:tr w:rsidR="0002776D" w:rsidRPr="0075612A" w:rsidTr="00324059">
        <w:trPr>
          <w:trHeight w:val="160"/>
        </w:trPr>
        <w:tc>
          <w:tcPr>
            <w:tcW w:w="15310" w:type="dxa"/>
            <w:gridSpan w:val="2"/>
            <w:shd w:val="clear" w:color="auto" w:fill="BFBFBF" w:themeFill="background1" w:themeFillShade="BF"/>
          </w:tcPr>
          <w:p w:rsidR="0002776D" w:rsidRPr="0075612A" w:rsidRDefault="0002776D" w:rsidP="00D40B49">
            <w:pPr>
              <w:widowControl w:val="0"/>
              <w:adjustRightInd w:val="0"/>
              <w:spacing w:after="0" w:line="240" w:lineRule="auto"/>
              <w:jc w:val="both"/>
              <w:textAlignment w:val="baseline"/>
              <w:rPr>
                <w:rFonts w:ascii="Segoe UI" w:eastAsia="Times New Roman" w:hAnsi="Segoe UI" w:cs="Segoe UI"/>
                <w:b/>
                <w:bCs/>
                <w:sz w:val="20"/>
                <w:szCs w:val="20"/>
              </w:rPr>
            </w:pPr>
            <w:r w:rsidRPr="0075612A">
              <w:rPr>
                <w:rFonts w:ascii="Segoe UI" w:eastAsia="Times New Roman" w:hAnsi="Segoe UI" w:cs="Segoe UI"/>
                <w:b/>
                <w:bCs/>
                <w:sz w:val="20"/>
                <w:szCs w:val="20"/>
              </w:rPr>
              <w:lastRenderedPageBreak/>
              <w:t xml:space="preserve">PFSA punktas </w:t>
            </w:r>
            <w:r w:rsidRPr="0075612A">
              <w:rPr>
                <w:rFonts w:ascii="Segoe UI" w:hAnsi="Segoe UI" w:cs="Segoe UI"/>
                <w:b/>
                <w:sz w:val="20"/>
                <w:szCs w:val="20"/>
                <w:lang w:eastAsia="lt-LT"/>
              </w:rPr>
              <w:t>40. Pagal Aprašą tinkamų arba netinkamų finansuoti išlaidų kategorijos</w:t>
            </w:r>
          </w:p>
        </w:tc>
      </w:tr>
      <w:tr w:rsidR="0002776D" w:rsidRPr="0075612A" w:rsidTr="00324059">
        <w:tc>
          <w:tcPr>
            <w:tcW w:w="6521" w:type="dxa"/>
          </w:tcPr>
          <w:p w:rsidR="0002776D" w:rsidRPr="0075612A" w:rsidRDefault="0002776D" w:rsidP="00D40B49">
            <w:pPr>
              <w:rPr>
                <w:rFonts w:ascii="Segoe UI" w:eastAsia="Times New Roman" w:hAnsi="Segoe UI" w:cs="Segoe UI"/>
                <w:sz w:val="20"/>
                <w:szCs w:val="20"/>
                <w:lang w:eastAsia="lt-LT"/>
              </w:rPr>
            </w:pPr>
            <w:r w:rsidRPr="0075612A">
              <w:rPr>
                <w:rFonts w:ascii="Segoe UI" w:eastAsia="Times New Roman" w:hAnsi="Segoe UI" w:cs="Segoe UI"/>
                <w:b/>
                <w:bCs/>
                <w:sz w:val="20"/>
                <w:szCs w:val="20"/>
                <w:lang w:eastAsia="lt-LT"/>
              </w:rPr>
              <w:t>4. Įranga, įrenginiai ir kitas turtas</w:t>
            </w:r>
            <w:r w:rsidRPr="0075612A">
              <w:rPr>
                <w:rFonts w:ascii="Segoe UI" w:eastAsia="Times New Roman" w:hAnsi="Segoe UI" w:cs="Segoe UI"/>
                <w:sz w:val="20"/>
                <w:szCs w:val="20"/>
                <w:lang w:eastAsia="lt-LT"/>
              </w:rPr>
              <w:t xml:space="preserve"> </w:t>
            </w:r>
          </w:p>
          <w:p w:rsidR="0002776D" w:rsidRPr="0075612A" w:rsidRDefault="0002776D" w:rsidP="00D40B49">
            <w:pPr>
              <w:rPr>
                <w:rFonts w:ascii="Segoe UI" w:eastAsia="Times New Roman" w:hAnsi="Segoe UI" w:cs="Segoe UI"/>
                <w:sz w:val="20"/>
                <w:szCs w:val="20"/>
                <w:lang w:eastAsia="lt-LT"/>
              </w:rPr>
            </w:pPr>
            <w:r w:rsidRPr="0075612A">
              <w:rPr>
                <w:rFonts w:ascii="Segoe UI" w:eastAsia="Times New Roman" w:hAnsi="Segoe UI" w:cs="Segoe UI"/>
                <w:sz w:val="20"/>
                <w:szCs w:val="20"/>
                <w:lang w:eastAsia="lt-LT"/>
              </w:rPr>
              <w:t xml:space="preserve">2) MTEP veiklų vykdymui būtinų </w:t>
            </w:r>
            <w:r w:rsidRPr="0075612A">
              <w:rPr>
                <w:rFonts w:ascii="Segoe UI" w:hAnsi="Segoe UI" w:cs="Segoe UI"/>
                <w:sz w:val="20"/>
                <w:szCs w:val="20"/>
              </w:rPr>
              <w:t>literatūros, mokslo ar meno kūrinių ir pramoninės nuosavybės teisių objektų – išradimų patentų, dizaino, prekių ženklų ir puslaidininkinių gaminių topografijų – bei kitų intelektinės nuosavybės objektų registravimo išlaidos</w:t>
            </w:r>
            <w:r w:rsidRPr="0075612A">
              <w:rPr>
                <w:rFonts w:ascii="Segoe UI" w:eastAsia="Times New Roman" w:hAnsi="Segoe UI" w:cs="Segoe UI"/>
                <w:sz w:val="20"/>
                <w:szCs w:val="20"/>
                <w:lang w:eastAsia="lt-LT"/>
              </w:rPr>
              <w:t>. Šios išlaidos kartu su išlaidų kategorijos Nr. 5 „Projekto vykdymas“ 6 punkte nurodytomis išlaidomis negali sudaryti daugiau nei 50 procentus tinkamų finansuoti išlaidų.</w:t>
            </w:r>
          </w:p>
          <w:p w:rsidR="0002776D" w:rsidRPr="0075612A" w:rsidRDefault="0002776D">
            <w:pPr>
              <w:rPr>
                <w:rFonts w:ascii="Segoe UI" w:hAnsi="Segoe UI" w:cs="Segoe UI"/>
                <w:sz w:val="20"/>
                <w:szCs w:val="20"/>
              </w:rPr>
            </w:pPr>
          </w:p>
        </w:tc>
        <w:tc>
          <w:tcPr>
            <w:tcW w:w="8789" w:type="dxa"/>
          </w:tcPr>
          <w:p w:rsidR="0002776D" w:rsidRPr="0075612A" w:rsidRDefault="0002776D" w:rsidP="00711BF5">
            <w:pPr>
              <w:jc w:val="both"/>
              <w:rPr>
                <w:rFonts w:ascii="Segoe UI" w:hAnsi="Segoe UI" w:cs="Segoe UI"/>
                <w:sz w:val="20"/>
                <w:szCs w:val="20"/>
              </w:rPr>
            </w:pPr>
            <w:r w:rsidRPr="0075612A">
              <w:rPr>
                <w:rFonts w:ascii="Segoe UI" w:hAnsi="Segoe UI" w:cs="Segoe UI"/>
                <w:sz w:val="20"/>
                <w:szCs w:val="20"/>
              </w:rPr>
              <w:t>Manome</w:t>
            </w:r>
            <w:r w:rsidR="00711BF5" w:rsidRPr="0075612A">
              <w:rPr>
                <w:rFonts w:ascii="Segoe UI" w:hAnsi="Segoe UI" w:cs="Segoe UI"/>
                <w:sz w:val="20"/>
                <w:szCs w:val="20"/>
              </w:rPr>
              <w:t>, kad turi būti galimos ne tik „</w:t>
            </w:r>
            <w:r w:rsidRPr="0075612A">
              <w:rPr>
                <w:rFonts w:ascii="Segoe UI" w:hAnsi="Segoe UI" w:cs="Segoe UI"/>
                <w:sz w:val="20"/>
                <w:szCs w:val="20"/>
              </w:rPr>
              <w:t>registravimo</w:t>
            </w:r>
            <w:r w:rsidR="00711BF5" w:rsidRPr="0075612A">
              <w:rPr>
                <w:rFonts w:ascii="Segoe UI" w:hAnsi="Segoe UI" w:cs="Segoe UI"/>
                <w:sz w:val="20"/>
                <w:szCs w:val="20"/>
              </w:rPr>
              <w:t>“</w:t>
            </w:r>
            <w:r w:rsidRPr="0075612A">
              <w:rPr>
                <w:rFonts w:ascii="Segoe UI" w:hAnsi="Segoe UI" w:cs="Segoe UI"/>
                <w:sz w:val="20"/>
                <w:szCs w:val="20"/>
              </w:rPr>
              <w:t>, bet ir „įsig</w:t>
            </w:r>
            <w:r w:rsidR="00711BF5" w:rsidRPr="0075612A">
              <w:rPr>
                <w:rFonts w:ascii="Segoe UI" w:hAnsi="Segoe UI" w:cs="Segoe UI"/>
                <w:sz w:val="20"/>
                <w:szCs w:val="20"/>
              </w:rPr>
              <w:t>i</w:t>
            </w:r>
            <w:r w:rsidRPr="0075612A">
              <w:rPr>
                <w:rFonts w:ascii="Segoe UI" w:hAnsi="Segoe UI" w:cs="Segoe UI"/>
                <w:sz w:val="20"/>
                <w:szCs w:val="20"/>
              </w:rPr>
              <w:t>jimo“ išlaidos, nes, pavyzdžiui, neturint atitinkamų licenzijų, gali būti neįmanoma atlikti atitinkamų MTEP veiklų.</w:t>
            </w:r>
          </w:p>
          <w:p w:rsidR="0002776D" w:rsidRPr="0075612A" w:rsidRDefault="0002776D">
            <w:pPr>
              <w:rPr>
                <w:rFonts w:ascii="Segoe UI" w:hAnsi="Segoe UI" w:cs="Segoe UI"/>
                <w:b/>
                <w:sz w:val="20"/>
                <w:szCs w:val="20"/>
              </w:rPr>
            </w:pPr>
            <w:r w:rsidRPr="0075612A">
              <w:rPr>
                <w:rFonts w:ascii="Segoe UI" w:hAnsi="Segoe UI" w:cs="Segoe UI"/>
                <w:b/>
                <w:sz w:val="20"/>
                <w:szCs w:val="20"/>
              </w:rPr>
              <w:t>Siūlome patikslintą redakciją:</w:t>
            </w:r>
          </w:p>
          <w:p w:rsidR="0002776D" w:rsidRPr="0075612A" w:rsidRDefault="0002776D" w:rsidP="00711BF5">
            <w:pPr>
              <w:jc w:val="both"/>
              <w:rPr>
                <w:rFonts w:ascii="Segoe UI" w:eastAsia="Times New Roman" w:hAnsi="Segoe UI" w:cs="Segoe UI"/>
                <w:i/>
                <w:sz w:val="20"/>
                <w:szCs w:val="20"/>
                <w:lang w:eastAsia="lt-LT"/>
              </w:rPr>
            </w:pPr>
            <w:r w:rsidRPr="0075612A">
              <w:rPr>
                <w:rFonts w:ascii="Segoe UI" w:eastAsia="Times New Roman" w:hAnsi="Segoe UI" w:cs="Segoe UI"/>
                <w:i/>
                <w:sz w:val="20"/>
                <w:szCs w:val="20"/>
                <w:lang w:eastAsia="lt-LT"/>
              </w:rPr>
              <w:t xml:space="preserve">2) MTEP veiklų vykdymui būtinų </w:t>
            </w:r>
            <w:r w:rsidRPr="0075612A">
              <w:rPr>
                <w:rFonts w:ascii="Segoe UI" w:hAnsi="Segoe UI" w:cs="Segoe UI"/>
                <w:i/>
                <w:sz w:val="20"/>
                <w:szCs w:val="20"/>
              </w:rPr>
              <w:t xml:space="preserve">literatūros, mokslo ar meno kūrinių ir pramoninės nuosavybės teisių objektų – išradimų patentų, dizaino, prekių ženklų ir puslaidininkinių gaminių topografijų – bei kitų intelektinės nuosavybės objektų </w:t>
            </w:r>
            <w:r w:rsidR="00711BF5" w:rsidRPr="0075612A">
              <w:rPr>
                <w:rFonts w:ascii="Segoe UI" w:hAnsi="Segoe UI" w:cs="Segoe UI"/>
                <w:b/>
                <w:i/>
                <w:sz w:val="20"/>
                <w:szCs w:val="20"/>
              </w:rPr>
              <w:t>įsigi</w:t>
            </w:r>
            <w:r w:rsidRPr="0075612A">
              <w:rPr>
                <w:rFonts w:ascii="Segoe UI" w:hAnsi="Segoe UI" w:cs="Segoe UI"/>
                <w:b/>
                <w:i/>
                <w:sz w:val="20"/>
                <w:szCs w:val="20"/>
              </w:rPr>
              <w:t>jimo</w:t>
            </w:r>
            <w:r w:rsidRPr="0075612A">
              <w:rPr>
                <w:rFonts w:ascii="Segoe UI" w:hAnsi="Segoe UI" w:cs="Segoe UI"/>
                <w:i/>
                <w:sz w:val="20"/>
                <w:szCs w:val="20"/>
              </w:rPr>
              <w:t xml:space="preserve"> ir/ar registravimo išlaidos</w:t>
            </w:r>
            <w:r w:rsidRPr="0075612A">
              <w:rPr>
                <w:rFonts w:ascii="Segoe UI" w:eastAsia="Times New Roman" w:hAnsi="Segoe UI" w:cs="Segoe UI"/>
                <w:i/>
                <w:sz w:val="20"/>
                <w:szCs w:val="20"/>
                <w:lang w:eastAsia="lt-LT"/>
              </w:rPr>
              <w:t>.</w:t>
            </w:r>
          </w:p>
          <w:p w:rsidR="0002776D" w:rsidRPr="0075612A" w:rsidRDefault="0002776D" w:rsidP="00711BF5">
            <w:pPr>
              <w:jc w:val="both"/>
              <w:rPr>
                <w:rFonts w:ascii="Segoe UI" w:hAnsi="Segoe UI" w:cs="Segoe UI"/>
                <w:sz w:val="20"/>
                <w:szCs w:val="20"/>
              </w:rPr>
            </w:pPr>
            <w:r w:rsidRPr="0075612A">
              <w:rPr>
                <w:rFonts w:ascii="Segoe UI" w:hAnsi="Segoe UI" w:cs="Segoe UI"/>
                <w:sz w:val="20"/>
                <w:szCs w:val="20"/>
              </w:rPr>
              <w:t>I</w:t>
            </w:r>
            <w:r w:rsidRPr="0075612A">
              <w:rPr>
                <w:rFonts w:ascii="Segoe UI" w:eastAsia="Times New Roman" w:hAnsi="Segoe UI" w:cs="Segoe UI"/>
                <w:sz w:val="20"/>
                <w:szCs w:val="20"/>
                <w:lang w:eastAsia="lt-LT"/>
              </w:rPr>
              <w:t>šlaidų kategorijoje Nr. 5 „Projekto vykdymas“ 6 punkto nėra. Reiktų patikslinti PFSA.</w:t>
            </w:r>
          </w:p>
        </w:tc>
      </w:tr>
      <w:tr w:rsidR="0002776D" w:rsidRPr="0075612A" w:rsidTr="00324059">
        <w:tc>
          <w:tcPr>
            <w:tcW w:w="6521" w:type="dxa"/>
          </w:tcPr>
          <w:p w:rsidR="0002776D" w:rsidRPr="0075612A" w:rsidRDefault="0002776D">
            <w:pPr>
              <w:rPr>
                <w:rFonts w:ascii="Segoe UI" w:eastAsia="Times New Roman" w:hAnsi="Segoe UI" w:cs="Segoe UI"/>
                <w:b/>
                <w:bCs/>
                <w:sz w:val="20"/>
                <w:szCs w:val="20"/>
                <w:lang w:eastAsia="lt-LT"/>
              </w:rPr>
            </w:pPr>
            <w:r w:rsidRPr="0075612A">
              <w:rPr>
                <w:rFonts w:ascii="Segoe UI" w:eastAsia="Times New Roman" w:hAnsi="Segoe UI" w:cs="Segoe UI"/>
                <w:b/>
                <w:bCs/>
                <w:sz w:val="20"/>
                <w:szCs w:val="20"/>
                <w:lang w:eastAsia="lt-LT"/>
              </w:rPr>
              <w:t>5. Projekto vykdymas</w:t>
            </w:r>
          </w:p>
          <w:p w:rsidR="0002776D" w:rsidRPr="0075612A" w:rsidRDefault="0002776D" w:rsidP="00D40B49">
            <w:pPr>
              <w:rPr>
                <w:rFonts w:ascii="Segoe UI" w:eastAsia="Times New Roman" w:hAnsi="Segoe UI" w:cs="Segoe UI"/>
                <w:sz w:val="20"/>
                <w:szCs w:val="20"/>
                <w:lang w:eastAsia="lt-LT"/>
              </w:rPr>
            </w:pPr>
            <w:r w:rsidRPr="0075612A">
              <w:rPr>
                <w:rFonts w:ascii="Segoe UI" w:eastAsia="Times New Roman" w:hAnsi="Segoe UI" w:cs="Segoe UI"/>
                <w:sz w:val="20"/>
                <w:szCs w:val="20"/>
                <w:lang w:eastAsia="lt-LT"/>
              </w:rPr>
              <w:t>Tinkamos finansuoti šios MTEP veiklų vykdymui būtinos ir MTEP veikloms proporcingai (</w:t>
            </w:r>
            <w:r w:rsidRPr="0075612A">
              <w:rPr>
                <w:rFonts w:ascii="Segoe UI" w:eastAsia="Times New Roman" w:hAnsi="Segoe UI" w:cs="Segoe UI"/>
                <w:i/>
                <w:sz w:val="20"/>
                <w:szCs w:val="20"/>
                <w:lang w:eastAsia="lt-LT"/>
              </w:rPr>
              <w:t>pro rata</w:t>
            </w:r>
            <w:r w:rsidRPr="0075612A">
              <w:rPr>
                <w:rFonts w:ascii="Segoe UI" w:eastAsia="Times New Roman" w:hAnsi="Segoe UI" w:cs="Segoe UI"/>
                <w:sz w:val="20"/>
                <w:szCs w:val="20"/>
                <w:lang w:eastAsia="lt-LT"/>
              </w:rPr>
              <w:t>) principu priskiriamos išlaidos projekto įgyvendinimo laikotarpiu:</w:t>
            </w:r>
          </w:p>
          <w:p w:rsidR="0002776D" w:rsidRPr="0075612A" w:rsidRDefault="0002776D" w:rsidP="00D40B49">
            <w:pPr>
              <w:pStyle w:val="Default"/>
              <w:numPr>
                <w:ilvl w:val="0"/>
                <w:numId w:val="6"/>
              </w:numPr>
              <w:tabs>
                <w:tab w:val="left" w:pos="630"/>
              </w:tabs>
              <w:ind w:left="0" w:firstLine="360"/>
              <w:jc w:val="both"/>
              <w:rPr>
                <w:rFonts w:ascii="Segoe UI" w:hAnsi="Segoe UI" w:cs="Segoe UI"/>
                <w:sz w:val="20"/>
                <w:szCs w:val="20"/>
              </w:rPr>
            </w:pPr>
            <w:r w:rsidRPr="0075612A">
              <w:rPr>
                <w:rFonts w:ascii="Segoe UI" w:hAnsi="Segoe UI" w:cs="Segoe UI"/>
                <w:sz w:val="20"/>
                <w:szCs w:val="20"/>
              </w:rPr>
              <w:t>projektą vykdančio MTEP personalo darbo užmokesčio ir komandiruočių išlaidos;</w:t>
            </w:r>
          </w:p>
          <w:p w:rsidR="0002776D" w:rsidRPr="0075612A" w:rsidRDefault="0002776D" w:rsidP="00D40B49">
            <w:pPr>
              <w:pStyle w:val="Default"/>
              <w:numPr>
                <w:ilvl w:val="0"/>
                <w:numId w:val="6"/>
              </w:numPr>
              <w:tabs>
                <w:tab w:val="left" w:pos="630"/>
              </w:tabs>
              <w:ind w:left="0" w:firstLine="360"/>
              <w:jc w:val="both"/>
              <w:rPr>
                <w:rFonts w:ascii="Segoe UI" w:hAnsi="Segoe UI" w:cs="Segoe UI"/>
                <w:sz w:val="20"/>
                <w:szCs w:val="20"/>
              </w:rPr>
            </w:pPr>
            <w:r w:rsidRPr="0075612A">
              <w:rPr>
                <w:rFonts w:ascii="Segoe UI" w:hAnsi="Segoe UI" w:cs="Segoe UI"/>
                <w:sz w:val="20"/>
                <w:szCs w:val="20"/>
              </w:rPr>
              <w:t>ilgalaikio turto</w:t>
            </w:r>
            <w:r w:rsidRPr="0075612A">
              <w:rPr>
                <w:rFonts w:ascii="Segoe UI" w:eastAsia="Times New Roman" w:hAnsi="Segoe UI" w:cs="Segoe UI"/>
                <w:sz w:val="20"/>
                <w:szCs w:val="20"/>
                <w:lang w:eastAsia="lt-LT"/>
              </w:rPr>
              <w:t xml:space="preserve"> (įrangos, prietaisų, įrankių, įrenginių, mašinų, įrengimų) </w:t>
            </w:r>
            <w:r w:rsidRPr="0075612A">
              <w:rPr>
                <w:rFonts w:ascii="Segoe UI" w:hAnsi="Segoe UI" w:cs="Segoe UI"/>
                <w:sz w:val="20"/>
                <w:szCs w:val="20"/>
              </w:rPr>
              <w:t xml:space="preserve">nuomos išlaidos; </w:t>
            </w:r>
          </w:p>
          <w:p w:rsidR="0002776D" w:rsidRPr="0075612A" w:rsidRDefault="0002776D" w:rsidP="00D40B49">
            <w:pPr>
              <w:pStyle w:val="Default"/>
              <w:numPr>
                <w:ilvl w:val="0"/>
                <w:numId w:val="6"/>
              </w:numPr>
              <w:tabs>
                <w:tab w:val="left" w:pos="630"/>
              </w:tabs>
              <w:ind w:left="0" w:firstLine="360"/>
              <w:jc w:val="both"/>
              <w:rPr>
                <w:rFonts w:ascii="Segoe UI" w:hAnsi="Segoe UI" w:cs="Segoe UI"/>
                <w:color w:val="auto"/>
                <w:sz w:val="20"/>
                <w:szCs w:val="20"/>
              </w:rPr>
            </w:pPr>
            <w:r w:rsidRPr="0075612A">
              <w:rPr>
                <w:rFonts w:ascii="Segoe UI" w:hAnsi="Segoe UI" w:cs="Segoe UI"/>
                <w:sz w:val="20"/>
                <w:szCs w:val="20"/>
              </w:rPr>
              <w:t>projekto vykdytojui ar partneriui priklausančio ilgalaikio turto</w:t>
            </w:r>
            <w:r w:rsidRPr="0075612A">
              <w:rPr>
                <w:rFonts w:ascii="Segoe UI" w:eastAsia="Times New Roman" w:hAnsi="Segoe UI" w:cs="Segoe UI"/>
                <w:sz w:val="20"/>
                <w:szCs w:val="20"/>
                <w:lang w:eastAsia="lt-LT"/>
              </w:rPr>
              <w:t xml:space="preserve"> (įrangos, prietaisų, įrankių, įrenginių, mašinų, įrengimų ir nekilnojamojo </w:t>
            </w:r>
            <w:r w:rsidRPr="0075612A">
              <w:rPr>
                <w:rFonts w:ascii="Segoe UI" w:eastAsia="Times New Roman" w:hAnsi="Segoe UI" w:cs="Segoe UI"/>
                <w:sz w:val="20"/>
                <w:szCs w:val="20"/>
                <w:lang w:eastAsia="lt-LT"/>
              </w:rPr>
              <w:lastRenderedPageBreak/>
              <w:t>turto)</w:t>
            </w:r>
            <w:r w:rsidRPr="0075612A">
              <w:rPr>
                <w:rFonts w:ascii="Segoe UI" w:hAnsi="Segoe UI" w:cs="Segoe UI"/>
                <w:sz w:val="20"/>
                <w:szCs w:val="20"/>
              </w:rPr>
              <w:t xml:space="preserve"> nusidėvėjimo (amortizacijos) sąnaudos, jeigu šiam turtui įsigyti nebuvo naudojamos viešosios (įskaitant ir kitas šalis) lėšos (jei projekto vykdytojas ir (arba) partneris yra biudžetinė įstaiga, šios išlaidos galimos tik iš projekto vykdytojo ir (arba) partnerio nuosavo įnašo); </w:t>
            </w:r>
          </w:p>
          <w:p w:rsidR="0002776D" w:rsidRPr="0075612A" w:rsidRDefault="0002776D" w:rsidP="00D40B49">
            <w:pPr>
              <w:pStyle w:val="Default"/>
              <w:numPr>
                <w:ilvl w:val="0"/>
                <w:numId w:val="6"/>
              </w:numPr>
              <w:tabs>
                <w:tab w:val="left" w:pos="346"/>
                <w:tab w:val="left" w:pos="630"/>
              </w:tabs>
              <w:ind w:left="0" w:firstLine="346"/>
              <w:jc w:val="both"/>
              <w:rPr>
                <w:rFonts w:ascii="Segoe UI" w:eastAsia="Times New Roman" w:hAnsi="Segoe UI" w:cs="Segoe UI"/>
                <w:sz w:val="20"/>
                <w:szCs w:val="20"/>
                <w:lang w:eastAsia="lt-LT"/>
              </w:rPr>
            </w:pPr>
            <w:r w:rsidRPr="0075612A">
              <w:rPr>
                <w:rFonts w:ascii="Segoe UI" w:hAnsi="Segoe UI" w:cs="Segoe UI"/>
                <w:sz w:val="20"/>
                <w:szCs w:val="20"/>
              </w:rPr>
              <w:t>trumpalaikio turto (</w:t>
            </w:r>
            <w:r w:rsidRPr="0075612A">
              <w:rPr>
                <w:rFonts w:ascii="Segoe UI" w:eastAsia="Times New Roman" w:hAnsi="Segoe UI" w:cs="Segoe UI"/>
                <w:sz w:val="20"/>
                <w:szCs w:val="20"/>
                <w:lang w:eastAsia="lt-LT"/>
              </w:rPr>
              <w:t>medžiagų, mažaverčio inventoriaus ir panašių produktų)</w:t>
            </w:r>
            <w:r w:rsidRPr="0075612A">
              <w:rPr>
                <w:rFonts w:ascii="Segoe UI" w:hAnsi="Segoe UI" w:cs="Segoe UI"/>
                <w:sz w:val="20"/>
                <w:szCs w:val="20"/>
              </w:rPr>
              <w:t xml:space="preserve"> pirkimo ir (arba) nuomos išlaidos;</w:t>
            </w:r>
          </w:p>
          <w:p w:rsidR="0002776D" w:rsidRPr="0075612A" w:rsidRDefault="0002776D" w:rsidP="00D40B49">
            <w:pPr>
              <w:pStyle w:val="Default"/>
              <w:numPr>
                <w:ilvl w:val="0"/>
                <w:numId w:val="6"/>
              </w:numPr>
              <w:tabs>
                <w:tab w:val="left" w:pos="346"/>
                <w:tab w:val="left" w:pos="630"/>
              </w:tabs>
              <w:ind w:left="0" w:firstLine="346"/>
              <w:jc w:val="both"/>
              <w:rPr>
                <w:rFonts w:ascii="Segoe UI" w:eastAsia="Times New Roman" w:hAnsi="Segoe UI" w:cs="Segoe UI"/>
                <w:sz w:val="20"/>
                <w:szCs w:val="20"/>
                <w:lang w:eastAsia="lt-LT"/>
              </w:rPr>
            </w:pPr>
            <w:r w:rsidRPr="0075612A">
              <w:rPr>
                <w:rFonts w:ascii="Segoe UI" w:hAnsi="Segoe UI" w:cs="Segoe UI"/>
                <w:sz w:val="20"/>
                <w:szCs w:val="20"/>
              </w:rPr>
              <w:t>MTEP, konsultavimo ir lygiaverčių paslaugų išlaidos, susijusios tik su įrangos, prietaisų, įrankių, įrenginių, mašinų, įrengimų nuoma ir (arba) MTEP veiklų vykdymui būtina literatūros, mokslo ar meno kūrinių ir pramoninės nuosavybės teisių objektų – išradimų patentų, dizaino, prekių ženklų ir puslaidininkinių gaminių topografijų – bei kitų intelektinės nuosavybės objektų registravimo veikla.</w:t>
            </w:r>
          </w:p>
          <w:p w:rsidR="0002776D" w:rsidRPr="0075612A" w:rsidRDefault="0002776D">
            <w:pPr>
              <w:rPr>
                <w:rFonts w:ascii="Segoe UI" w:hAnsi="Segoe UI" w:cs="Segoe UI"/>
                <w:sz w:val="20"/>
                <w:szCs w:val="20"/>
              </w:rPr>
            </w:pPr>
          </w:p>
        </w:tc>
        <w:tc>
          <w:tcPr>
            <w:tcW w:w="8789" w:type="dxa"/>
          </w:tcPr>
          <w:p w:rsidR="0002776D" w:rsidRPr="0075612A" w:rsidRDefault="0002776D" w:rsidP="00711BF5">
            <w:pPr>
              <w:jc w:val="both"/>
              <w:rPr>
                <w:rFonts w:ascii="Segoe UI" w:eastAsia="Times New Roman" w:hAnsi="Segoe UI" w:cs="Segoe UI"/>
                <w:sz w:val="20"/>
                <w:szCs w:val="20"/>
                <w:lang w:eastAsia="lt-LT"/>
              </w:rPr>
            </w:pPr>
            <w:r w:rsidRPr="0075612A">
              <w:rPr>
                <w:rFonts w:ascii="Segoe UI" w:eastAsia="Times New Roman" w:hAnsi="Segoe UI" w:cs="Segoe UI"/>
                <w:sz w:val="20"/>
                <w:szCs w:val="20"/>
                <w:lang w:eastAsia="lt-LT"/>
              </w:rPr>
              <w:lastRenderedPageBreak/>
              <w:t>Manome, kad MTEP veiklų vykdymui būtinų išlaidų priskyrimas taikant tik proporcing</w:t>
            </w:r>
            <w:r w:rsidR="00711BF5" w:rsidRPr="0075612A">
              <w:rPr>
                <w:rFonts w:ascii="Segoe UI" w:eastAsia="Times New Roman" w:hAnsi="Segoe UI" w:cs="Segoe UI"/>
                <w:sz w:val="20"/>
                <w:szCs w:val="20"/>
                <w:lang w:eastAsia="lt-LT"/>
              </w:rPr>
              <w:t>umo</w:t>
            </w:r>
            <w:r w:rsidRPr="0075612A">
              <w:rPr>
                <w:rFonts w:ascii="Segoe UI" w:eastAsia="Times New Roman" w:hAnsi="Segoe UI" w:cs="Segoe UI"/>
                <w:sz w:val="20"/>
                <w:szCs w:val="20"/>
                <w:lang w:eastAsia="lt-LT"/>
              </w:rPr>
              <w:t xml:space="preserve"> (</w:t>
            </w:r>
            <w:r w:rsidRPr="0075612A">
              <w:rPr>
                <w:rFonts w:ascii="Segoe UI" w:eastAsia="Times New Roman" w:hAnsi="Segoe UI" w:cs="Segoe UI"/>
                <w:i/>
                <w:sz w:val="20"/>
                <w:szCs w:val="20"/>
                <w:lang w:eastAsia="lt-LT"/>
              </w:rPr>
              <w:t>pro rata</w:t>
            </w:r>
            <w:r w:rsidRPr="0075612A">
              <w:rPr>
                <w:rFonts w:ascii="Segoe UI" w:eastAsia="Times New Roman" w:hAnsi="Segoe UI" w:cs="Segoe UI"/>
                <w:sz w:val="20"/>
                <w:szCs w:val="20"/>
                <w:lang w:eastAsia="lt-LT"/>
              </w:rPr>
              <w:t>) principą, programuoja neefektyvų investavimo lėšų panaudojimą, nes nėra reikalaujama tikslaus išlaidų pagrindimo.</w:t>
            </w:r>
          </w:p>
          <w:p w:rsidR="0002776D" w:rsidRPr="0075612A" w:rsidRDefault="0002776D" w:rsidP="00711BF5">
            <w:pPr>
              <w:jc w:val="both"/>
              <w:rPr>
                <w:rFonts w:ascii="Segoe UI" w:eastAsia="Times New Roman" w:hAnsi="Segoe UI" w:cs="Segoe UI"/>
                <w:sz w:val="20"/>
                <w:szCs w:val="20"/>
                <w:lang w:eastAsia="lt-LT"/>
              </w:rPr>
            </w:pPr>
            <w:r w:rsidRPr="0075612A">
              <w:rPr>
                <w:rFonts w:ascii="Segoe UI" w:eastAsia="Times New Roman" w:hAnsi="Segoe UI" w:cs="Segoe UI"/>
                <w:sz w:val="20"/>
                <w:szCs w:val="20"/>
                <w:lang w:eastAsia="lt-LT"/>
              </w:rPr>
              <w:t>Projektų finansavimo praktikoje proporcing</w:t>
            </w:r>
            <w:r w:rsidR="00711BF5" w:rsidRPr="0075612A">
              <w:rPr>
                <w:rFonts w:ascii="Segoe UI" w:eastAsia="Times New Roman" w:hAnsi="Segoe UI" w:cs="Segoe UI"/>
                <w:sz w:val="20"/>
                <w:szCs w:val="20"/>
                <w:lang w:eastAsia="lt-LT"/>
              </w:rPr>
              <w:t>umo</w:t>
            </w:r>
            <w:r w:rsidRPr="0075612A">
              <w:rPr>
                <w:rFonts w:ascii="Segoe UI" w:eastAsia="Times New Roman" w:hAnsi="Segoe UI" w:cs="Segoe UI"/>
                <w:sz w:val="20"/>
                <w:szCs w:val="20"/>
                <w:lang w:eastAsia="lt-LT"/>
              </w:rPr>
              <w:t xml:space="preserve"> (</w:t>
            </w:r>
            <w:r w:rsidRPr="0075612A">
              <w:rPr>
                <w:rFonts w:ascii="Segoe UI" w:eastAsia="Times New Roman" w:hAnsi="Segoe UI" w:cs="Segoe UI"/>
                <w:i/>
                <w:sz w:val="20"/>
                <w:szCs w:val="20"/>
                <w:lang w:eastAsia="lt-LT"/>
              </w:rPr>
              <w:t>pro rata</w:t>
            </w:r>
            <w:r w:rsidRPr="0075612A">
              <w:rPr>
                <w:rFonts w:ascii="Segoe UI" w:eastAsia="Times New Roman" w:hAnsi="Segoe UI" w:cs="Segoe UI"/>
                <w:sz w:val="20"/>
                <w:szCs w:val="20"/>
                <w:lang w:eastAsia="lt-LT"/>
              </w:rPr>
              <w:t>) principas nustatant būtinų išlaidų dy</w:t>
            </w:r>
            <w:r w:rsidR="00711BF5" w:rsidRPr="0075612A">
              <w:rPr>
                <w:rFonts w:ascii="Segoe UI" w:eastAsia="Times New Roman" w:hAnsi="Segoe UI" w:cs="Segoe UI"/>
                <w:sz w:val="20"/>
                <w:szCs w:val="20"/>
                <w:lang w:eastAsia="lt-LT"/>
              </w:rPr>
              <w:t>d</w:t>
            </w:r>
            <w:r w:rsidRPr="0075612A">
              <w:rPr>
                <w:rFonts w:ascii="Segoe UI" w:eastAsia="Times New Roman" w:hAnsi="Segoe UI" w:cs="Segoe UI"/>
                <w:sz w:val="20"/>
                <w:szCs w:val="20"/>
                <w:lang w:eastAsia="lt-LT"/>
              </w:rPr>
              <w:t>į efektyviam veiklų vykdymui taikomas tik išimtinais atvejais, kai neįmanoma tiksliai nustatyti veiklų vykdymui reikalingų tiesioginių išlaidų.</w:t>
            </w:r>
          </w:p>
          <w:p w:rsidR="0002776D" w:rsidRPr="0075612A" w:rsidRDefault="0002776D" w:rsidP="00711BF5">
            <w:pPr>
              <w:jc w:val="both"/>
              <w:rPr>
                <w:rFonts w:ascii="Segoe UI" w:hAnsi="Segoe UI" w:cs="Segoe UI"/>
                <w:b/>
                <w:sz w:val="20"/>
                <w:szCs w:val="20"/>
              </w:rPr>
            </w:pPr>
            <w:r w:rsidRPr="0075612A">
              <w:rPr>
                <w:rFonts w:ascii="Segoe UI" w:hAnsi="Segoe UI" w:cs="Segoe UI"/>
                <w:b/>
                <w:sz w:val="20"/>
                <w:szCs w:val="20"/>
              </w:rPr>
              <w:t xml:space="preserve">Siūlome PFSA įvardinti, </w:t>
            </w:r>
            <w:r w:rsidR="00711BF5" w:rsidRPr="0075612A">
              <w:rPr>
                <w:rFonts w:ascii="Segoe UI" w:hAnsi="Segoe UI" w:cs="Segoe UI"/>
                <w:b/>
                <w:sz w:val="20"/>
                <w:szCs w:val="20"/>
              </w:rPr>
              <w:t xml:space="preserve">jog </w:t>
            </w:r>
            <w:r w:rsidRPr="0075612A">
              <w:rPr>
                <w:rFonts w:ascii="Segoe UI" w:hAnsi="Segoe UI" w:cs="Segoe UI"/>
                <w:b/>
                <w:sz w:val="20"/>
                <w:szCs w:val="20"/>
              </w:rPr>
              <w:t>taikyti pro rata principą, nustatant projekto būtinas išlaidas, būtų galima tik išimtiniais atvejais, kai nėra kito būdo paskaičiuoti ir pagrįsti būtinas išlaidas.</w:t>
            </w:r>
          </w:p>
          <w:p w:rsidR="0002776D" w:rsidRPr="0075612A" w:rsidRDefault="0002776D" w:rsidP="00711BF5">
            <w:pPr>
              <w:jc w:val="both"/>
              <w:rPr>
                <w:rFonts w:ascii="Segoe UI" w:hAnsi="Segoe UI" w:cs="Segoe UI"/>
                <w:b/>
                <w:sz w:val="20"/>
                <w:szCs w:val="20"/>
              </w:rPr>
            </w:pPr>
            <w:r w:rsidRPr="0075612A">
              <w:rPr>
                <w:rFonts w:ascii="Segoe UI" w:hAnsi="Segoe UI" w:cs="Segoe UI"/>
                <w:b/>
                <w:sz w:val="20"/>
                <w:szCs w:val="20"/>
              </w:rPr>
              <w:lastRenderedPageBreak/>
              <w:t>Prašome patikslinti, ar teisingai supratome, kad nusidėvėjimo (amortizacijos) sąnaudos, jeigu turtui įsigyti buvo naudojamos viešosios (įskaitant ir kitas šalis) lėšos, bus galimos tik kaip projekto vykdytojo ir (arba) partnerių, esančių biudžetinėmis įstaigomis, nuosavas įnašas?</w:t>
            </w:r>
          </w:p>
          <w:p w:rsidR="0002776D" w:rsidRPr="0075612A" w:rsidRDefault="0002776D" w:rsidP="00711BF5">
            <w:pPr>
              <w:jc w:val="both"/>
              <w:rPr>
                <w:rFonts w:ascii="Segoe UI" w:hAnsi="Segoe UI" w:cs="Segoe UI"/>
                <w:sz w:val="20"/>
                <w:szCs w:val="20"/>
              </w:rPr>
            </w:pPr>
            <w:r w:rsidRPr="0075612A">
              <w:rPr>
                <w:rFonts w:ascii="Segoe UI" w:hAnsi="Segoe UI" w:cs="Segoe UI"/>
                <w:sz w:val="20"/>
                <w:szCs w:val="20"/>
              </w:rPr>
              <w:t>Manome, kad 5 įvardijamų išlaidų aprašyme yra netikslumų (gal būt dėl to, kad išnyko ank</w:t>
            </w:r>
            <w:r w:rsidR="00711BF5" w:rsidRPr="0075612A">
              <w:rPr>
                <w:rFonts w:ascii="Segoe UI" w:hAnsi="Segoe UI" w:cs="Segoe UI"/>
                <w:sz w:val="20"/>
                <w:szCs w:val="20"/>
              </w:rPr>
              <w:t>s</w:t>
            </w:r>
            <w:r w:rsidRPr="0075612A">
              <w:rPr>
                <w:rFonts w:ascii="Segoe UI" w:hAnsi="Segoe UI" w:cs="Segoe UI"/>
                <w:sz w:val="20"/>
                <w:szCs w:val="20"/>
              </w:rPr>
              <w:t xml:space="preserve">čiau tekste minimas 6 punktas). </w:t>
            </w:r>
          </w:p>
          <w:p w:rsidR="0002776D" w:rsidRPr="0075612A" w:rsidRDefault="0002776D" w:rsidP="00711BF5">
            <w:pPr>
              <w:jc w:val="both"/>
              <w:rPr>
                <w:rFonts w:ascii="Segoe UI" w:hAnsi="Segoe UI" w:cs="Segoe UI"/>
                <w:b/>
                <w:sz w:val="20"/>
                <w:szCs w:val="20"/>
              </w:rPr>
            </w:pPr>
            <w:r w:rsidRPr="0075612A">
              <w:rPr>
                <w:rFonts w:ascii="Segoe UI" w:hAnsi="Segoe UI" w:cs="Segoe UI"/>
                <w:b/>
                <w:sz w:val="20"/>
                <w:szCs w:val="20"/>
              </w:rPr>
              <w:t>Siūlome patikslintą redakciją:</w:t>
            </w:r>
          </w:p>
          <w:p w:rsidR="0002776D" w:rsidRPr="0075612A" w:rsidRDefault="0002776D" w:rsidP="00711BF5">
            <w:pPr>
              <w:pStyle w:val="Sraopastraipa"/>
              <w:numPr>
                <w:ilvl w:val="0"/>
                <w:numId w:val="2"/>
              </w:numPr>
              <w:jc w:val="both"/>
              <w:rPr>
                <w:rFonts w:ascii="Segoe UI" w:hAnsi="Segoe UI" w:cs="Segoe UI"/>
                <w:i/>
                <w:sz w:val="20"/>
                <w:szCs w:val="20"/>
              </w:rPr>
            </w:pPr>
            <w:r w:rsidRPr="0075612A">
              <w:rPr>
                <w:rFonts w:ascii="Segoe UI" w:hAnsi="Segoe UI" w:cs="Segoe UI"/>
                <w:i/>
                <w:sz w:val="20"/>
                <w:szCs w:val="20"/>
              </w:rPr>
              <w:t>MTEP, konsultavimo ir lygiaverčių paslaugų įsigijimo išlaidos</w:t>
            </w:r>
            <w:r w:rsidR="0075612A" w:rsidRPr="0075612A">
              <w:rPr>
                <w:rFonts w:ascii="Segoe UI" w:hAnsi="Segoe UI" w:cs="Segoe UI"/>
                <w:i/>
                <w:sz w:val="20"/>
                <w:szCs w:val="20"/>
              </w:rPr>
              <w:t xml:space="preserve">. </w:t>
            </w:r>
            <w:r w:rsidR="0075612A" w:rsidRPr="0075612A">
              <w:rPr>
                <w:rFonts w:ascii="Segoe UI" w:hAnsi="Segoe UI" w:cs="Segoe UI"/>
                <w:i/>
                <w:sz w:val="20"/>
                <w:szCs w:val="20"/>
              </w:rPr>
              <w:t>Tokių išlaidų suma negali viršyti daugiau kaip 50 proc. visų tinkamų projekto išlaidų</w:t>
            </w:r>
            <w:r w:rsidR="0075612A" w:rsidRPr="0075612A">
              <w:rPr>
                <w:rFonts w:ascii="Segoe UI" w:hAnsi="Segoe UI" w:cs="Segoe UI"/>
                <w:i/>
                <w:sz w:val="20"/>
                <w:szCs w:val="20"/>
              </w:rPr>
              <w:t>.</w:t>
            </w:r>
          </w:p>
          <w:p w:rsidR="0002776D" w:rsidRPr="0075612A" w:rsidRDefault="0002776D" w:rsidP="00711BF5">
            <w:pPr>
              <w:pStyle w:val="Sraopastraipa"/>
              <w:numPr>
                <w:ilvl w:val="0"/>
                <w:numId w:val="2"/>
              </w:numPr>
              <w:jc w:val="both"/>
              <w:rPr>
                <w:rFonts w:ascii="Segoe UI" w:hAnsi="Segoe UI" w:cs="Segoe UI"/>
                <w:i/>
                <w:sz w:val="20"/>
                <w:szCs w:val="20"/>
              </w:rPr>
            </w:pPr>
            <w:r w:rsidRPr="0075612A">
              <w:rPr>
                <w:rFonts w:ascii="Segoe UI" w:hAnsi="Segoe UI" w:cs="Segoe UI"/>
                <w:i/>
                <w:sz w:val="20"/>
                <w:szCs w:val="20"/>
              </w:rPr>
              <w:t>Paslaugų, susijusių su įrangos, prietaisų, įrankių, įrenginių, mašinų, įrengimų nuoma ir (arba) MTEP veiklų vykdymui būtina literatūros, mokslo ar meno kūrinių ir pramoninės nuosavybės teisių objektų – išradimų patentų, dizaino, prekių ženklų ir puslaidininkinių gaminių topografijų – bei kitų intelektinės nuosavybės objektų registravimo veikla, įsigijimo išlaidos.</w:t>
            </w:r>
          </w:p>
          <w:p w:rsidR="0002776D" w:rsidRPr="0075612A" w:rsidRDefault="0075612A" w:rsidP="00711BF5">
            <w:pPr>
              <w:jc w:val="both"/>
              <w:rPr>
                <w:rFonts w:ascii="Segoe UI" w:hAnsi="Segoe UI" w:cs="Segoe UI"/>
                <w:sz w:val="20"/>
                <w:szCs w:val="20"/>
              </w:rPr>
            </w:pPr>
            <w:r w:rsidRPr="0075612A">
              <w:rPr>
                <w:rFonts w:ascii="Segoe UI" w:hAnsi="Segoe UI" w:cs="Segoe UI"/>
                <w:sz w:val="20"/>
                <w:szCs w:val="20"/>
              </w:rPr>
              <w:t>Savo ruožtu, norime atkreipti dėmesį, kad MTEP, konsultavimo ir lygiaverčių paslaugų įsigijimas neturėtų būti ribojamas dalykiškai, jei tai yra būtina projekto veiklų vykdymui ir numatytų rezultatų pasiekimui (pvz. tyrimai, kurių negali atlikti pareiškėjas ar partneris, atliekami kitose organizacijoje Lietuvoje ar užsienyje).</w:t>
            </w:r>
          </w:p>
        </w:tc>
      </w:tr>
      <w:tr w:rsidR="0075612A" w:rsidRPr="0075612A" w:rsidTr="00324059">
        <w:tc>
          <w:tcPr>
            <w:tcW w:w="6521" w:type="dxa"/>
          </w:tcPr>
          <w:p w:rsidR="0075612A" w:rsidRDefault="0075612A" w:rsidP="0075612A">
            <w:pPr>
              <w:keepNext/>
              <w:keepLines/>
              <w:spacing w:after="0"/>
              <w:jc w:val="both"/>
              <w:outlineLvl w:val="1"/>
              <w:rPr>
                <w:rFonts w:ascii="Segoe UI" w:hAnsi="Segoe UI" w:cs="Segoe UI"/>
                <w:sz w:val="20"/>
                <w:szCs w:val="20"/>
              </w:rPr>
            </w:pPr>
            <w:r w:rsidRPr="0075612A">
              <w:rPr>
                <w:rFonts w:ascii="Segoe UI" w:hAnsi="Segoe UI" w:cs="Segoe UI"/>
                <w:sz w:val="20"/>
                <w:szCs w:val="20"/>
              </w:rPr>
              <w:lastRenderedPageBreak/>
              <w:t xml:space="preserve">PFSA 3 priedo </w:t>
            </w:r>
            <w:r w:rsidRPr="00183C67">
              <w:rPr>
                <w:rFonts w:ascii="Segoe UI" w:hAnsi="Segoe UI" w:cs="Segoe UI"/>
                <w:sz w:val="20"/>
                <w:szCs w:val="20"/>
              </w:rPr>
              <w:t>3.2. punkto lentelėje „Pareiškėjo patirtis, dalyvaujant nacionaliniuose verslo ir mokslo bendradarbiavimui skirtuose MTEP projektuose“</w:t>
            </w:r>
            <w:r>
              <w:rPr>
                <w:rFonts w:ascii="Segoe UI" w:hAnsi="Segoe UI" w:cs="Segoe UI"/>
                <w:sz w:val="20"/>
                <w:szCs w:val="20"/>
              </w:rPr>
              <w:t>.</w:t>
            </w:r>
          </w:p>
          <w:p w:rsidR="0075612A" w:rsidRPr="00BB0594" w:rsidRDefault="0075612A" w:rsidP="0075612A">
            <w:pPr>
              <w:keepNext/>
              <w:keepLines/>
              <w:spacing w:after="0"/>
              <w:jc w:val="both"/>
              <w:outlineLvl w:val="1"/>
              <w:rPr>
                <w:rFonts w:ascii="Segoe UI" w:hAnsi="Segoe UI" w:cs="Segoe UI"/>
                <w:sz w:val="20"/>
                <w:szCs w:val="20"/>
              </w:rPr>
            </w:pPr>
          </w:p>
          <w:p w:rsidR="0075612A" w:rsidRPr="00BB0594" w:rsidRDefault="0075612A" w:rsidP="0075612A">
            <w:pPr>
              <w:keepNext/>
              <w:keepLines/>
              <w:spacing w:after="0"/>
              <w:jc w:val="both"/>
              <w:outlineLvl w:val="1"/>
              <w:rPr>
                <w:rFonts w:ascii="Segoe UI" w:eastAsia="Times New Roman" w:hAnsi="Segoe UI" w:cs="Segoe UI"/>
                <w:b/>
                <w:bCs/>
                <w:sz w:val="20"/>
                <w:szCs w:val="20"/>
                <w:lang w:eastAsia="lt-LT"/>
              </w:rPr>
            </w:pPr>
            <w:r w:rsidRPr="00183C67">
              <w:rPr>
                <w:rFonts w:ascii="Segoe UI" w:hAnsi="Segoe UI" w:cs="Segoe UI"/>
                <w:sz w:val="20"/>
                <w:szCs w:val="20"/>
              </w:rPr>
              <w:t>Nurodyta:</w:t>
            </w:r>
            <w:r>
              <w:rPr>
                <w:rFonts w:ascii="Segoe UI" w:hAnsi="Segoe UI" w:cs="Segoe UI"/>
                <w:sz w:val="20"/>
                <w:szCs w:val="20"/>
              </w:rPr>
              <w:t xml:space="preserve"> </w:t>
            </w:r>
            <w:r w:rsidRPr="00183C67">
              <w:rPr>
                <w:rFonts w:ascii="Segoe UI" w:hAnsi="Segoe UI" w:cs="Segoe UI"/>
                <w:sz w:val="20"/>
                <w:szCs w:val="20"/>
              </w:rPr>
              <w:t>„Verslo ir mokslo bendradarbiavimui skirto MTEP projekto (pvz., FP 7, Horizontas 2020 ir kt.) pavadinimas ir projekto kodas, jeigu toks projektui buvo suteiktas“</w:t>
            </w:r>
          </w:p>
        </w:tc>
        <w:tc>
          <w:tcPr>
            <w:tcW w:w="8789" w:type="dxa"/>
          </w:tcPr>
          <w:p w:rsidR="0075612A" w:rsidRDefault="0075612A" w:rsidP="0075612A">
            <w:pPr>
              <w:keepNext/>
              <w:keepLines/>
              <w:spacing w:after="0"/>
              <w:jc w:val="both"/>
              <w:outlineLvl w:val="1"/>
              <w:rPr>
                <w:rFonts w:ascii="Segoe UI" w:hAnsi="Segoe UI" w:cs="Segoe UI"/>
                <w:sz w:val="20"/>
                <w:szCs w:val="20"/>
              </w:rPr>
            </w:pPr>
            <w:r w:rsidRPr="00183C67">
              <w:rPr>
                <w:rFonts w:ascii="Segoe UI" w:hAnsi="Segoe UI" w:cs="Segoe UI"/>
                <w:sz w:val="20"/>
                <w:szCs w:val="20"/>
              </w:rPr>
              <w:t>Nurodyti pavyzdžiai - FP 7, Horizontas 2020 ir kt. - yra būdingi tarptautiniams projektams.</w:t>
            </w:r>
          </w:p>
          <w:p w:rsidR="0075612A" w:rsidRPr="00BB0594" w:rsidRDefault="0075612A" w:rsidP="0075612A">
            <w:pPr>
              <w:keepNext/>
              <w:keepLines/>
              <w:spacing w:after="0"/>
              <w:jc w:val="both"/>
              <w:outlineLvl w:val="1"/>
              <w:rPr>
                <w:rFonts w:ascii="Segoe UI" w:hAnsi="Segoe UI" w:cs="Segoe UI"/>
                <w:sz w:val="20"/>
                <w:szCs w:val="20"/>
              </w:rPr>
            </w:pPr>
          </w:p>
          <w:p w:rsidR="0075612A" w:rsidRPr="00BB0594" w:rsidRDefault="0075612A" w:rsidP="0075612A">
            <w:pPr>
              <w:spacing w:after="0"/>
              <w:jc w:val="both"/>
              <w:rPr>
                <w:rFonts w:ascii="Segoe UI" w:hAnsi="Segoe UI" w:cs="Segoe UI"/>
                <w:b/>
                <w:sz w:val="20"/>
                <w:szCs w:val="20"/>
              </w:rPr>
            </w:pPr>
            <w:r w:rsidRPr="00183C67">
              <w:rPr>
                <w:rFonts w:ascii="Segoe UI" w:hAnsi="Segoe UI" w:cs="Segoe UI"/>
                <w:b/>
                <w:sz w:val="20"/>
                <w:szCs w:val="20"/>
              </w:rPr>
              <w:t>Prašome patikslinti įvardijant nacionalinių projektų pavyzdžius</w:t>
            </w:r>
          </w:p>
          <w:p w:rsidR="0075612A" w:rsidRPr="00BB0594" w:rsidRDefault="0075612A" w:rsidP="0075612A">
            <w:pPr>
              <w:spacing w:after="0"/>
              <w:jc w:val="both"/>
              <w:rPr>
                <w:rFonts w:ascii="Segoe UI" w:eastAsia="Times New Roman" w:hAnsi="Segoe UI" w:cs="Segoe UI"/>
                <w:sz w:val="20"/>
                <w:szCs w:val="20"/>
                <w:lang w:eastAsia="lt-LT"/>
              </w:rPr>
            </w:pPr>
          </w:p>
        </w:tc>
      </w:tr>
    </w:tbl>
    <w:p w:rsidR="00FD32AD" w:rsidRPr="0075612A" w:rsidRDefault="00FD32AD">
      <w:pPr>
        <w:rPr>
          <w:rFonts w:ascii="Segoe UI" w:hAnsi="Segoe UI" w:cs="Segoe UI"/>
          <w:sz w:val="20"/>
          <w:szCs w:val="20"/>
        </w:rPr>
      </w:pPr>
    </w:p>
    <w:sectPr w:rsidR="00FD32AD" w:rsidRPr="0075612A" w:rsidSect="001F44A3">
      <w:pgSz w:w="16838" w:h="11906" w:orient="landscape"/>
      <w:pgMar w:top="567" w:right="1134"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80B"/>
    <w:multiLevelType w:val="hybridMultilevel"/>
    <w:tmpl w:val="7B6C5638"/>
    <w:lvl w:ilvl="0" w:tplc="1B004240">
      <w:start w:val="1"/>
      <w:numFmt w:val="decimal"/>
      <w:lvlText w:val="%1)"/>
      <w:lvlJc w:val="left"/>
      <w:pPr>
        <w:ind w:left="2061"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79B43A3"/>
    <w:multiLevelType w:val="hybridMultilevel"/>
    <w:tmpl w:val="ED3EF3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D236CA3"/>
    <w:multiLevelType w:val="hybridMultilevel"/>
    <w:tmpl w:val="ED3EF3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4A33DC9"/>
    <w:multiLevelType w:val="hybridMultilevel"/>
    <w:tmpl w:val="7B6C5638"/>
    <w:lvl w:ilvl="0" w:tplc="1B004240">
      <w:start w:val="1"/>
      <w:numFmt w:val="decimal"/>
      <w:lvlText w:val="%1)"/>
      <w:lvlJc w:val="left"/>
      <w:pPr>
        <w:ind w:left="2061"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07244E"/>
    <w:multiLevelType w:val="hybridMultilevel"/>
    <w:tmpl w:val="20DE5B34"/>
    <w:lvl w:ilvl="0" w:tplc="50F8CB76">
      <w:start w:val="1"/>
      <w:numFmt w:val="decimal"/>
      <w:lvlText w:val="%1."/>
      <w:lvlJc w:val="left"/>
      <w:pPr>
        <w:ind w:left="720" w:hanging="360"/>
      </w:pPr>
      <w:rPr>
        <w:rFonts w:ascii="Times New Roman" w:hAnsi="Times New Roman" w:cs="Times New Roman" w:hint="default"/>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EA40C5C"/>
    <w:multiLevelType w:val="hybridMultilevel"/>
    <w:tmpl w:val="F048B5A2"/>
    <w:lvl w:ilvl="0" w:tplc="86784E80">
      <w:start w:val="1"/>
      <w:numFmt w:val="bullet"/>
      <w:lvlText w:val="-"/>
      <w:lvlJc w:val="left"/>
      <w:pPr>
        <w:ind w:left="720" w:hanging="360"/>
      </w:pPr>
      <w:rPr>
        <w:rFonts w:ascii="Segoe UI" w:eastAsia="Times New Roman" w:hAnsi="Segoe UI" w:cs="Segoe U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F8C0C1C"/>
    <w:multiLevelType w:val="hybridMultilevel"/>
    <w:tmpl w:val="739498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D672C35"/>
    <w:multiLevelType w:val="hybridMultilevel"/>
    <w:tmpl w:val="2240547A"/>
    <w:lvl w:ilvl="0" w:tplc="5C2EACC2">
      <w:start w:val="1"/>
      <w:numFmt w:val="decimal"/>
      <w:lvlText w:val="%1)"/>
      <w:lvlJc w:val="left"/>
      <w:pPr>
        <w:ind w:left="720" w:hanging="360"/>
      </w:pPr>
      <w:rPr>
        <w:rFonts w:ascii="Times New Roman" w:eastAsia="MS Mincho"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296"/>
  <w:hyphenationZone w:val="396"/>
  <w:characterSpacingControl w:val="doNotCompress"/>
  <w:compat/>
  <w:rsids>
    <w:rsidRoot w:val="00FD32AD"/>
    <w:rsid w:val="0002776D"/>
    <w:rsid w:val="000E5235"/>
    <w:rsid w:val="001F44A3"/>
    <w:rsid w:val="002535C1"/>
    <w:rsid w:val="00324059"/>
    <w:rsid w:val="00371782"/>
    <w:rsid w:val="003802F2"/>
    <w:rsid w:val="003D1571"/>
    <w:rsid w:val="00406FB3"/>
    <w:rsid w:val="00452243"/>
    <w:rsid w:val="004712CF"/>
    <w:rsid w:val="00495AB0"/>
    <w:rsid w:val="00584778"/>
    <w:rsid w:val="00605001"/>
    <w:rsid w:val="006063EC"/>
    <w:rsid w:val="00667CAB"/>
    <w:rsid w:val="00711BF5"/>
    <w:rsid w:val="007140C5"/>
    <w:rsid w:val="0072005F"/>
    <w:rsid w:val="007540B7"/>
    <w:rsid w:val="0075612A"/>
    <w:rsid w:val="008B077E"/>
    <w:rsid w:val="00957A2F"/>
    <w:rsid w:val="00A527A2"/>
    <w:rsid w:val="00A6149B"/>
    <w:rsid w:val="00A76E30"/>
    <w:rsid w:val="00A9126D"/>
    <w:rsid w:val="00AA506B"/>
    <w:rsid w:val="00BC170B"/>
    <w:rsid w:val="00BC5ADE"/>
    <w:rsid w:val="00C539E4"/>
    <w:rsid w:val="00CA415B"/>
    <w:rsid w:val="00CB04C6"/>
    <w:rsid w:val="00CD3E00"/>
    <w:rsid w:val="00D40B49"/>
    <w:rsid w:val="00D84755"/>
    <w:rsid w:val="00E13329"/>
    <w:rsid w:val="00E5574C"/>
    <w:rsid w:val="00EC75C7"/>
    <w:rsid w:val="00ED4AF1"/>
    <w:rsid w:val="00EF366D"/>
    <w:rsid w:val="00F27488"/>
    <w:rsid w:val="00F83EEE"/>
    <w:rsid w:val="00FD32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32AD"/>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D3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535C1"/>
    <w:pPr>
      <w:ind w:left="720"/>
      <w:contextualSpacing/>
    </w:pPr>
  </w:style>
  <w:style w:type="paragraph" w:customStyle="1" w:styleId="Default">
    <w:name w:val="Default"/>
    <w:rsid w:val="00CD3E00"/>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uiPriority w:val="99"/>
    <w:rsid w:val="00D40B49"/>
    <w:rPr>
      <w:rFonts w:cs="Times New Roman"/>
      <w:sz w:val="16"/>
    </w:rPr>
  </w:style>
  <w:style w:type="paragraph" w:styleId="Komentarotekstas">
    <w:name w:val="annotation text"/>
    <w:basedOn w:val="prastasis"/>
    <w:link w:val="KomentarotekstasDiagrama"/>
    <w:uiPriority w:val="99"/>
    <w:rsid w:val="00D40B49"/>
    <w:pPr>
      <w:spacing w:after="0" w:line="240" w:lineRule="auto"/>
      <w:ind w:firstLine="720"/>
      <w:jc w:val="both"/>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D40B49"/>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D40B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0B49"/>
    <w:rPr>
      <w:rFonts w:ascii="Tahoma" w:hAnsi="Tahoma" w:cs="Tahoma"/>
      <w:sz w:val="16"/>
      <w:szCs w:val="16"/>
    </w:rPr>
  </w:style>
  <w:style w:type="paragraph" w:styleId="prastasistinklapis">
    <w:name w:val="Normal (Web)"/>
    <w:basedOn w:val="prastasis"/>
    <w:uiPriority w:val="99"/>
    <w:semiHidden/>
    <w:unhideWhenUsed/>
    <w:rsid w:val="0002776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5C1"/>
    <w:pPr>
      <w:ind w:left="720"/>
      <w:contextualSpacing/>
    </w:pPr>
  </w:style>
  <w:style w:type="paragraph" w:customStyle="1" w:styleId="Default">
    <w:name w:val="Default"/>
    <w:rsid w:val="00CD3E0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rsid w:val="00D40B49"/>
    <w:rPr>
      <w:rFonts w:cs="Times New Roman"/>
      <w:sz w:val="16"/>
    </w:rPr>
  </w:style>
  <w:style w:type="paragraph" w:styleId="CommentText">
    <w:name w:val="annotation text"/>
    <w:basedOn w:val="Normal"/>
    <w:link w:val="CommentTextChar"/>
    <w:uiPriority w:val="99"/>
    <w:rsid w:val="00D40B49"/>
    <w:pPr>
      <w:spacing w:after="0" w:line="240" w:lineRule="auto"/>
      <w:ind w:firstLine="720"/>
      <w:jc w:val="both"/>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uiPriority w:val="99"/>
    <w:rsid w:val="00D40B49"/>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D4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49"/>
    <w:rPr>
      <w:rFonts w:ascii="Tahoma" w:hAnsi="Tahoma" w:cs="Tahoma"/>
      <w:sz w:val="16"/>
      <w:szCs w:val="16"/>
    </w:rPr>
  </w:style>
  <w:style w:type="paragraph" w:styleId="NormalWeb">
    <w:name w:val="Normal (Web)"/>
    <w:basedOn w:val="Normal"/>
    <w:uiPriority w:val="99"/>
    <w:semiHidden/>
    <w:unhideWhenUsed/>
    <w:rsid w:val="0002776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576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13295</Words>
  <Characters>7579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jakubavicius</dc:creator>
  <cp:lastModifiedBy>ZEF</cp:lastModifiedBy>
  <cp:revision>2</cp:revision>
  <dcterms:created xsi:type="dcterms:W3CDTF">2016-03-07T11:44:00Z</dcterms:created>
  <dcterms:modified xsi:type="dcterms:W3CDTF">2016-03-07T11:44:00Z</dcterms:modified>
</cp:coreProperties>
</file>